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11378841"/>
        <w:docPartObj>
          <w:docPartGallery w:val="Cover Pages"/>
          <w:docPartUnique/>
        </w:docPartObj>
      </w:sdtPr>
      <w:sdtEndPr>
        <w:rPr>
          <w:b/>
          <w:sz w:val="32"/>
          <w:szCs w:val="32"/>
        </w:rPr>
      </w:sdtEndPr>
      <w:sdtContent>
        <w:p w:rsidR="007510BA" w:rsidRDefault="007510BA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46"/>
          </w:tblGrid>
          <w:tr w:rsidR="007510BA" w:rsidRPr="007510BA">
            <w:sdt>
              <w:sdtPr>
                <w:rPr>
                  <w:rFonts w:ascii="Times New Roman" w:hAnsi="Times New Roman" w:cs="Times New Roman"/>
                  <w:b/>
                  <w:color w:val="1F4E79" w:themeColor="accent1" w:themeShade="80"/>
                  <w:sz w:val="24"/>
                  <w:szCs w:val="24"/>
                </w:rPr>
                <w:alias w:val="Firma"/>
                <w:id w:val="13406915"/>
                <w:placeholder>
                  <w:docPart w:val="BD024D9D991947BEACAB36420496EF38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510BA" w:rsidRPr="003D61E4" w:rsidRDefault="007510BA" w:rsidP="007510BA">
                    <w:pPr>
                      <w:pStyle w:val="Ingenmellomrom"/>
                      <w:rPr>
                        <w:rFonts w:ascii="Times New Roman" w:hAnsi="Times New Roman" w:cs="Times New Roman"/>
                        <w:color w:val="1F4E79" w:themeColor="accent1" w:themeShade="80"/>
                        <w:sz w:val="24"/>
                      </w:rPr>
                    </w:pPr>
                    <w:r w:rsidRPr="003D61E4">
                      <w:rPr>
                        <w:rFonts w:ascii="Times New Roman" w:hAnsi="Times New Roman" w:cs="Times New Roman"/>
                        <w:b/>
                        <w:color w:val="1F4E79" w:themeColor="accent1" w:themeShade="80"/>
                        <w:sz w:val="24"/>
                        <w:szCs w:val="24"/>
                      </w:rPr>
                      <w:t>LOFOTEN HAVN</w:t>
                    </w:r>
                  </w:p>
                </w:tc>
              </w:sdtContent>
            </w:sdt>
          </w:tr>
          <w:tr w:rsidR="007510BA" w:rsidRPr="007510BA">
            <w:tc>
              <w:tcPr>
                <w:tcW w:w="7672" w:type="dxa"/>
              </w:tcPr>
              <w:sdt>
                <w:sdtPr>
                  <w:rPr>
                    <w:rFonts w:ascii="Times New Roman" w:eastAsiaTheme="majorEastAsia" w:hAnsi="Times New Roman" w:cs="Times New Roman"/>
                    <w:color w:val="1F4E79" w:themeColor="accent1" w:themeShade="80"/>
                    <w:sz w:val="56"/>
                    <w:szCs w:val="88"/>
                  </w:rPr>
                  <w:alias w:val="Tittel"/>
                  <w:id w:val="13406919"/>
                  <w:placeholder>
                    <w:docPart w:val="A9996ADA37E54ABD9C31F72C63C3C84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7510BA" w:rsidRPr="003D61E4" w:rsidRDefault="00E21D54" w:rsidP="00E21D54">
                    <w:pPr>
                      <w:pStyle w:val="Ingenmellomrom"/>
                      <w:spacing w:line="216" w:lineRule="auto"/>
                      <w:rPr>
                        <w:rFonts w:ascii="Times New Roman" w:eastAsiaTheme="majorEastAsia" w:hAnsi="Times New Roman" w:cs="Times New Roman"/>
                        <w:color w:val="1F4E79" w:themeColor="accent1" w:themeShade="80"/>
                        <w:sz w:val="88"/>
                        <w:szCs w:val="88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color w:val="1F4E79" w:themeColor="accent1" w:themeShade="80"/>
                        <w:sz w:val="56"/>
                        <w:szCs w:val="88"/>
                      </w:rPr>
                      <w:t xml:space="preserve">Forskrift om farvannsavgift i </w:t>
                    </w:r>
                    <w:r w:rsidR="007510BA" w:rsidRPr="003D61E4">
                      <w:rPr>
                        <w:rFonts w:ascii="Times New Roman" w:eastAsiaTheme="majorEastAsia" w:hAnsi="Times New Roman" w:cs="Times New Roman"/>
                        <w:color w:val="1F4E79" w:themeColor="accent1" w:themeShade="80"/>
                        <w:sz w:val="56"/>
                        <w:szCs w:val="88"/>
                      </w:rPr>
                      <w:t xml:space="preserve"> Flakstad og Vestvågøy kommunes havner og sjøområder 2021</w:t>
                    </w:r>
                  </w:p>
                </w:sdtContent>
              </w:sdt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98"/>
          </w:tblGrid>
          <w:tr w:rsidR="007510BA" w:rsidRPr="007510BA" w:rsidTr="007510BA">
            <w:tc>
              <w:tcPr>
                <w:tcW w:w="699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7510BA" w:rsidRPr="007510BA" w:rsidRDefault="007510BA" w:rsidP="007510BA">
                <w:pPr>
                  <w:pStyle w:val="Ingenmellomrom"/>
                  <w:rPr>
                    <w:color w:val="1F4E79" w:themeColor="accent1" w:themeShade="80"/>
                  </w:rPr>
                </w:pPr>
              </w:p>
            </w:tc>
          </w:tr>
          <w:tr w:rsidR="007510BA" w:rsidTr="007510BA">
            <w:tc>
              <w:tcPr>
                <w:tcW w:w="699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7510BA" w:rsidRDefault="007510BA">
                <w:pPr>
                  <w:pStyle w:val="Ingenmellomrom"/>
                  <w:rPr>
                    <w:color w:val="5B9BD5" w:themeColor="accent1"/>
                    <w:sz w:val="28"/>
                    <w:szCs w:val="28"/>
                  </w:rPr>
                </w:pPr>
              </w:p>
            </w:tc>
          </w:tr>
        </w:tbl>
        <w:p w:rsidR="007510BA" w:rsidRDefault="007510BA">
          <w:pPr>
            <w:widowControl/>
            <w:overflowPunct/>
            <w:autoSpaceDE/>
            <w:autoSpaceDN/>
            <w:adjustRightInd/>
            <w:spacing w:after="160" w:line="259" w:lineRule="auto"/>
            <w:rPr>
              <w:b/>
              <w:sz w:val="32"/>
              <w:szCs w:val="32"/>
            </w:rPr>
          </w:pPr>
          <w:r w:rsidRPr="007510BA">
            <w:rPr>
              <w:b/>
              <w:noProof/>
              <w:sz w:val="32"/>
              <w:szCs w:val="32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4AD23417" wp14:editId="7D252686">
                    <wp:simplePos x="0" y="0"/>
                    <wp:positionH relativeFrom="column">
                      <wp:posOffset>2614930</wp:posOffset>
                    </wp:positionH>
                    <wp:positionV relativeFrom="paragraph">
                      <wp:posOffset>7619365</wp:posOffset>
                    </wp:positionV>
                    <wp:extent cx="3376930" cy="1095375"/>
                    <wp:effectExtent l="0" t="0" r="0" b="9525"/>
                    <wp:wrapSquare wrapText="bothSides"/>
                    <wp:docPr id="3" name="Tekstboks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76930" cy="1095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color w:val="1F4E79" w:themeColor="accent1" w:themeShade="80"/>
                                    <w:sz w:val="24"/>
                                    <w:szCs w:val="28"/>
                                  </w:rPr>
                                  <w:alias w:val="Forfatter"/>
                                  <w:id w:val="13406928"/>
                                  <w:placeholder>
                                    <w:docPart w:val="EF345D9A38AD48D1A3110A0BD7F551F3"/>
                                  </w:placeholder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510BA" w:rsidRPr="003D61E4" w:rsidRDefault="007510BA" w:rsidP="007510BA">
                                    <w:pPr>
                                      <w:pStyle w:val="Ingenmellomrom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1F4E79" w:themeColor="accent1" w:themeShade="80"/>
                                        <w:sz w:val="24"/>
                                        <w:szCs w:val="28"/>
                                      </w:rPr>
                                    </w:pPr>
                                    <w:r w:rsidRPr="003D61E4">
                                      <w:rPr>
                                        <w:rFonts w:ascii="Times New Roman" w:hAnsi="Times New Roman" w:cs="Times New Roman"/>
                                        <w:b/>
                                        <w:color w:val="1F4E79" w:themeColor="accent1" w:themeShade="80"/>
                                        <w:sz w:val="24"/>
                                        <w:szCs w:val="28"/>
                                      </w:rPr>
                                      <w:t>GJELDENDE FRA 01.01.2021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olor w:val="1F4E79" w:themeColor="accent1" w:themeShade="80"/>
                                    <w:sz w:val="24"/>
                                    <w:szCs w:val="28"/>
                                  </w:rPr>
                                  <w:alias w:val="Dato"/>
                                  <w:tag w:val="Dato"/>
                                  <w:id w:val="13406932"/>
                                  <w:placeholder>
                                    <w:docPart w:val="A1491CF9D0E64698B00528F0E0ED71BD"/>
                                  </w:placeholder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>
                                    <w:dateFormat w:val="dd.MM.yyyy"/>
                                    <w:lid w:val="nb-NO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7510BA" w:rsidRPr="003D61E4" w:rsidRDefault="007510BA" w:rsidP="003D61E4">
                                    <w:pPr>
                                      <w:pStyle w:val="Ingenmellomrom"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color w:val="1F4E79" w:themeColor="accent1" w:themeShade="80"/>
                                        <w:sz w:val="24"/>
                                        <w:szCs w:val="28"/>
                                      </w:rPr>
                                    </w:pPr>
                                    <w:r w:rsidRPr="003D61E4">
                                      <w:rPr>
                                        <w:rFonts w:ascii="Times New Roman" w:hAnsi="Times New Roman" w:cs="Times New Roman"/>
                                        <w:color w:val="1F4E79" w:themeColor="accent1" w:themeShade="80"/>
                                        <w:sz w:val="24"/>
                                        <w:szCs w:val="28"/>
                                      </w:rPr>
                                      <w:t>Vedtatt av:</w:t>
                                    </w:r>
                                  </w:p>
                                </w:sdtContent>
                              </w:sdt>
                              <w:p w:rsidR="007510BA" w:rsidRPr="003D61E4" w:rsidRDefault="007510BA" w:rsidP="003D61E4">
                                <w:pPr>
                                  <w:pStyle w:val="Ingenmellomrom"/>
                                  <w:numPr>
                                    <w:ilvl w:val="0"/>
                                    <w:numId w:val="2"/>
                                  </w:numPr>
                                  <w:spacing w:line="360" w:lineRule="auto"/>
                                  <w:rPr>
                                    <w:rFonts w:ascii="Times New Roman" w:hAnsi="Times New Roman" w:cs="Times New Roman"/>
                                    <w:color w:val="1F4E79" w:themeColor="accent1" w:themeShade="80"/>
                                  </w:rPr>
                                </w:pPr>
                                <w:r w:rsidRPr="003D61E4">
                                  <w:rPr>
                                    <w:rFonts w:ascii="Times New Roman" w:hAnsi="Times New Roman" w:cs="Times New Roman"/>
                                    <w:color w:val="1F4E79" w:themeColor="accent1" w:themeShade="80"/>
                                  </w:rPr>
                                  <w:t xml:space="preserve">Vestvågøy kommunestyre </w:t>
                                </w:r>
                                <w:r w:rsidRPr="003D61E4">
                                  <w:rPr>
                                    <w:rFonts w:ascii="Times New Roman" w:hAnsi="Times New Roman" w:cs="Times New Roman"/>
                                    <w:color w:val="1F4E79" w:themeColor="accent1" w:themeShade="80"/>
                                  </w:rPr>
                                  <w:tab/>
                                  <w:t>[dato]</w:t>
                                </w:r>
                              </w:p>
                              <w:p w:rsidR="007510BA" w:rsidRPr="003D61E4" w:rsidRDefault="007510BA" w:rsidP="003D61E4">
                                <w:pPr>
                                  <w:pStyle w:val="Ingenmellomrom"/>
                                  <w:numPr>
                                    <w:ilvl w:val="0"/>
                                    <w:numId w:val="2"/>
                                  </w:numPr>
                                  <w:spacing w:line="360" w:lineRule="auto"/>
                                  <w:rPr>
                                    <w:rFonts w:ascii="Times New Roman" w:hAnsi="Times New Roman" w:cs="Times New Roman"/>
                                    <w:color w:val="1F4E79" w:themeColor="accent1" w:themeShade="80"/>
                                  </w:rPr>
                                </w:pPr>
                                <w:r w:rsidRPr="003D61E4">
                                  <w:rPr>
                                    <w:rFonts w:ascii="Times New Roman" w:hAnsi="Times New Roman" w:cs="Times New Roman"/>
                                    <w:color w:val="1F4E79" w:themeColor="accent1" w:themeShade="80"/>
                                  </w:rPr>
                                  <w:t xml:space="preserve">Flakstad kommunestyre </w:t>
                                </w:r>
                                <w:r w:rsidRPr="003D61E4">
                                  <w:rPr>
                                    <w:rFonts w:ascii="Times New Roman" w:hAnsi="Times New Roman" w:cs="Times New Roman"/>
                                    <w:color w:val="1F4E79" w:themeColor="accent1" w:themeShade="80"/>
                                  </w:rPr>
                                  <w:tab/>
                                  <w:t>[dato]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w14:anchorId="4AD23417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2" o:spid="_x0000_s1026" type="#_x0000_t202" style="position:absolute;margin-left:205.9pt;margin-top:599.95pt;width:265.9pt;height:8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9hAIgIAAB0EAAAOAAAAZHJzL2Uyb0RvYy54bWysU9tu2zAMfR+wfxD0vti5tY0Rp+jSZRjQ&#10;XYB2H0DLcixUEj1JiZ19/SglTbPtbZgfBNIkjw4PqeXtYDTbS+cV2pKPRzln0gqsld2W/PvT5t0N&#10;Zz6ArUGjlSU/SM9vV2/fLPuukBNsUdfSMQKxvui7krchdEWWedFKA36EnbQUbNAZCOS6bVY76And&#10;6GyS51dZj67uHArpPf29Pwb5KuE3jRTha9N4GZguOXEL6XTprOKZrZZQbB10rRInGvAPLAwoS5ee&#10;oe4hANs59ReUUcKhxyaMBJoMm0YJmXqgbsb5H908ttDJ1AuJ47uzTP7/wYov+2+OqbrkU84sGBrR&#10;k3z2ocJnzyZRnr7zBWU9dpQXhvc40JhTq757QEFZFtct2K28cw77VkJN9MaxMrsoPeL4CFL1n7Gm&#10;e2AXMAENjTNRO1KDETqN6XAejRwCE/RzOr2+WkwpJCg2zhfz6fU83QHFS3nnfPgo0bBolNzR7BM8&#10;7B98iHSgeEmJt3nUqt4orZPjttVaO7YH2pNN+k7ov6Vpy/qSL+aTeUK2GOvTChkVaI+1MiW/yeMX&#10;y6GIcnywdbIDKH20iYm2J32iJEdxwlANlBhFq7A+kFIOj/tK74uMFt1Pznra1ZL7HztwkjP9yZLa&#10;i/FsFpc7ObP59YQcdxmpLiNgBUGVPHB2NNchPYjI1+IdTaVRSa9XJieutINJxtN7iUt+6aes11e9&#10;+gUAAP//AwBQSwMEFAAGAAgAAAAhANz/juHgAAAADQEAAA8AAABkcnMvZG93bnJldi54bWxMj0FP&#10;g0AQhe8m/ofNmHgxdqFFEGRp1ETTa2t/wMBugcjOEnZb6L93POnxzXt575tyu9hBXMzke0cK4lUE&#10;wlDjdE+tguPXx+MzCB+QNA6OjIKr8bCtbm9KLLSbaW8uh9AKLiFfoIIuhLGQ0jedsehXbjTE3slN&#10;FgPLqZV6wpnL7SDXUZRKiz3xQoejee9M8304WwWn3fzwlM/1Zzhm+yR9wz6r3VWp+7vl9QVEMEv4&#10;C8MvPqNDxUy1O5P2YlCQxDGjBzbiPM9BcCRPNimImk+bbJ2ArEr5/4vqBwAA//8DAFBLAQItABQA&#10;BgAIAAAAIQC2gziS/gAAAOEBAAATAAAAAAAAAAAAAAAAAAAAAABbQ29udGVudF9UeXBlc10ueG1s&#10;UEsBAi0AFAAGAAgAAAAhADj9If/WAAAAlAEAAAsAAAAAAAAAAAAAAAAALwEAAF9yZWxzLy5yZWxz&#10;UEsBAi0AFAAGAAgAAAAhALI/2EAiAgAAHQQAAA4AAAAAAAAAAAAAAAAALgIAAGRycy9lMm9Eb2Mu&#10;eG1sUEsBAi0AFAAGAAgAAAAhANz/juHgAAAADQEAAA8AAAAAAAAAAAAAAAAAfAQAAGRycy9kb3du&#10;cmV2LnhtbFBLBQYAAAAABAAEAPMAAACJBQAAAAA=&#10;" stroked="f">
                    <v:textbo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color w:val="1F4E79" w:themeColor="accent1" w:themeShade="80"/>
                              <w:sz w:val="24"/>
                              <w:szCs w:val="28"/>
                            </w:rPr>
                            <w:alias w:val="Forfatter"/>
                            <w:id w:val="13406928"/>
                            <w:placeholder>
                              <w:docPart w:val="EF345D9A38AD48D1A3110A0BD7F551F3"/>
                            </w:placeholder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EndPr/>
                          <w:sdtContent>
                            <w:p w:rsidR="007510BA" w:rsidRPr="003D61E4" w:rsidRDefault="007510BA" w:rsidP="007510BA">
                              <w:pPr>
                                <w:pStyle w:val="Ingenmellomrom"/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8"/>
                                </w:rPr>
                              </w:pPr>
                              <w:r w:rsidRPr="003D61E4"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8"/>
                                </w:rPr>
                                <w:t>GJELDENDE FRA 01.01.2021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color w:val="1F4E79" w:themeColor="accent1" w:themeShade="80"/>
                              <w:sz w:val="24"/>
                              <w:szCs w:val="28"/>
                            </w:rPr>
                            <w:alias w:val="Dato"/>
                            <w:tag w:val="Dato"/>
                            <w:id w:val="13406932"/>
                            <w:placeholder>
                              <w:docPart w:val="A1491CF9D0E64698B00528F0E0ED71BD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d.MM.yyyy"/>
                              <w:lid w:val="nb-NO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7510BA" w:rsidRPr="003D61E4" w:rsidRDefault="007510BA" w:rsidP="003D61E4">
                              <w:pPr>
                                <w:pStyle w:val="Ingenmellomrom"/>
                                <w:spacing w:line="360" w:lineRule="auto"/>
                                <w:rPr>
                                  <w:rFonts w:ascii="Times New Roman" w:hAnsi="Times New Roman" w:cs="Times New Roman"/>
                                  <w:color w:val="1F4E79" w:themeColor="accent1" w:themeShade="80"/>
                                  <w:sz w:val="24"/>
                                  <w:szCs w:val="28"/>
                                </w:rPr>
                              </w:pPr>
                              <w:r w:rsidRPr="003D61E4">
                                <w:rPr>
                                  <w:rFonts w:ascii="Times New Roman" w:hAnsi="Times New Roman" w:cs="Times New Roman"/>
                                  <w:color w:val="1F4E79" w:themeColor="accent1" w:themeShade="80"/>
                                  <w:sz w:val="24"/>
                                  <w:szCs w:val="28"/>
                                </w:rPr>
                                <w:t>Vedtatt av:</w:t>
                              </w:r>
                            </w:p>
                          </w:sdtContent>
                        </w:sdt>
                        <w:p w:rsidR="007510BA" w:rsidRPr="003D61E4" w:rsidRDefault="007510BA" w:rsidP="003D61E4">
                          <w:pPr>
                            <w:pStyle w:val="Ingenmellomrom"/>
                            <w:numPr>
                              <w:ilvl w:val="0"/>
                              <w:numId w:val="2"/>
                            </w:numPr>
                            <w:spacing w:line="360" w:lineRule="auto"/>
                            <w:rPr>
                              <w:rFonts w:ascii="Times New Roman" w:hAnsi="Times New Roman" w:cs="Times New Roman"/>
                              <w:color w:val="1F4E79" w:themeColor="accent1" w:themeShade="80"/>
                            </w:rPr>
                          </w:pPr>
                          <w:r w:rsidRPr="003D61E4">
                            <w:rPr>
                              <w:rFonts w:ascii="Times New Roman" w:hAnsi="Times New Roman" w:cs="Times New Roman"/>
                              <w:color w:val="1F4E79" w:themeColor="accent1" w:themeShade="80"/>
                            </w:rPr>
                            <w:t xml:space="preserve">Vestvågøy kommunestyre </w:t>
                          </w:r>
                          <w:r w:rsidRPr="003D61E4">
                            <w:rPr>
                              <w:rFonts w:ascii="Times New Roman" w:hAnsi="Times New Roman" w:cs="Times New Roman"/>
                              <w:color w:val="1F4E79" w:themeColor="accent1" w:themeShade="80"/>
                            </w:rPr>
                            <w:tab/>
                            <w:t>[dato]</w:t>
                          </w:r>
                        </w:p>
                        <w:p w:rsidR="007510BA" w:rsidRPr="003D61E4" w:rsidRDefault="007510BA" w:rsidP="003D61E4">
                          <w:pPr>
                            <w:pStyle w:val="Ingenmellomrom"/>
                            <w:numPr>
                              <w:ilvl w:val="0"/>
                              <w:numId w:val="2"/>
                            </w:numPr>
                            <w:spacing w:line="360" w:lineRule="auto"/>
                            <w:rPr>
                              <w:rFonts w:ascii="Times New Roman" w:hAnsi="Times New Roman" w:cs="Times New Roman"/>
                              <w:color w:val="1F4E79" w:themeColor="accent1" w:themeShade="80"/>
                            </w:rPr>
                          </w:pPr>
                          <w:r w:rsidRPr="003D61E4">
                            <w:rPr>
                              <w:rFonts w:ascii="Times New Roman" w:hAnsi="Times New Roman" w:cs="Times New Roman"/>
                              <w:color w:val="1F4E79" w:themeColor="accent1" w:themeShade="80"/>
                            </w:rPr>
                            <w:t xml:space="preserve">Flakstad kommunestyre </w:t>
                          </w:r>
                          <w:r w:rsidRPr="003D61E4">
                            <w:rPr>
                              <w:rFonts w:ascii="Times New Roman" w:hAnsi="Times New Roman" w:cs="Times New Roman"/>
                              <w:color w:val="1F4E79" w:themeColor="accent1" w:themeShade="80"/>
                            </w:rPr>
                            <w:tab/>
                            <w:t>[dato]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b/>
              <w:noProof/>
              <w:sz w:val="32"/>
              <w:szCs w:val="32"/>
            </w:rPr>
            <w:drawing>
              <wp:anchor distT="0" distB="0" distL="114300" distR="114300" simplePos="0" relativeHeight="251658240" behindDoc="1" locked="0" layoutInCell="1" allowOverlap="1" wp14:anchorId="1543F086" wp14:editId="6A6EF24F">
                <wp:simplePos x="0" y="0"/>
                <wp:positionH relativeFrom="column">
                  <wp:posOffset>-185420</wp:posOffset>
                </wp:positionH>
                <wp:positionV relativeFrom="paragraph">
                  <wp:posOffset>1687830</wp:posOffset>
                </wp:positionV>
                <wp:extent cx="581260" cy="857597"/>
                <wp:effectExtent l="0" t="0" r="9525" b="0"/>
                <wp:wrapNone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h logo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260" cy="8575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sz w:val="32"/>
              <w:szCs w:val="32"/>
            </w:rPr>
            <w:br w:type="page"/>
          </w:r>
        </w:p>
      </w:sdtContent>
    </w:sdt>
    <w:p w:rsidR="00787ED0" w:rsidRDefault="00787ED0" w:rsidP="00192F68">
      <w:pPr>
        <w:ind w:left="705" w:hanging="705"/>
        <w:rPr>
          <w:b/>
          <w:sz w:val="32"/>
          <w:szCs w:val="32"/>
        </w:rPr>
      </w:pPr>
    </w:p>
    <w:p w:rsidR="00787ED0" w:rsidRDefault="00787ED0" w:rsidP="00787ED0">
      <w:pPr>
        <w:ind w:left="705" w:hanging="705"/>
        <w:rPr>
          <w:b/>
          <w:sz w:val="32"/>
          <w:szCs w:val="32"/>
        </w:rPr>
      </w:pPr>
    </w:p>
    <w:p w:rsidR="00192F68" w:rsidRPr="00787ED0" w:rsidRDefault="00192F68" w:rsidP="00787ED0">
      <w:pPr>
        <w:ind w:left="705" w:hanging="705"/>
        <w:rPr>
          <w:b/>
          <w:sz w:val="32"/>
          <w:szCs w:val="32"/>
        </w:rPr>
      </w:pPr>
      <w:r w:rsidRPr="00805DE5">
        <w:rPr>
          <w:b/>
          <w:sz w:val="32"/>
          <w:szCs w:val="32"/>
        </w:rPr>
        <w:tab/>
        <w:t>Forskrift om kommunal farvannsavgift i Vestvågøy kommune og Flakstad kommune, Nordland fylke</w:t>
      </w:r>
      <w:r w:rsidRPr="008E46A2">
        <w:rPr>
          <w:sz w:val="24"/>
          <w:szCs w:val="24"/>
        </w:rPr>
        <w:t>.</w:t>
      </w:r>
    </w:p>
    <w:p w:rsidR="00192F68" w:rsidRDefault="00192F68" w:rsidP="00964C79">
      <w:pPr>
        <w:spacing w:line="276" w:lineRule="auto"/>
        <w:rPr>
          <w:sz w:val="24"/>
          <w:szCs w:val="24"/>
        </w:rPr>
      </w:pPr>
    </w:p>
    <w:p w:rsidR="00192F68" w:rsidRPr="00E21D54" w:rsidRDefault="00272C36" w:rsidP="00964C79">
      <w:pPr>
        <w:spacing w:line="276" w:lineRule="auto"/>
        <w:rPr>
          <w:color w:val="auto"/>
          <w:sz w:val="24"/>
          <w:szCs w:val="24"/>
        </w:rPr>
      </w:pPr>
      <w:r w:rsidRPr="00E21D54">
        <w:rPr>
          <w:color w:val="auto"/>
          <w:sz w:val="24"/>
          <w:szCs w:val="24"/>
        </w:rPr>
        <w:t>Fastsatt med hjemmel i lov 21</w:t>
      </w:r>
      <w:r w:rsidR="00192F68" w:rsidRPr="00E21D54">
        <w:rPr>
          <w:color w:val="auto"/>
          <w:sz w:val="24"/>
          <w:szCs w:val="24"/>
        </w:rPr>
        <w:t>. juni 2019 nr. 70 om havner og farvann</w:t>
      </w:r>
      <w:r w:rsidRPr="00E21D54">
        <w:rPr>
          <w:color w:val="auto"/>
          <w:sz w:val="24"/>
          <w:szCs w:val="24"/>
        </w:rPr>
        <w:t xml:space="preserve"> (havne og farvannsloven) (HFL) § 36 og forskrift 11. desember 2019 nr. 1838</w:t>
      </w:r>
      <w:r w:rsidR="00192F68" w:rsidRPr="00E21D54">
        <w:rPr>
          <w:color w:val="auto"/>
          <w:sz w:val="24"/>
          <w:szCs w:val="24"/>
        </w:rPr>
        <w:t xml:space="preserve"> om kommunenes beregning og innkreving av farvann</w:t>
      </w:r>
      <w:r w:rsidRPr="00E21D54">
        <w:rPr>
          <w:color w:val="auto"/>
          <w:sz w:val="24"/>
          <w:szCs w:val="24"/>
        </w:rPr>
        <w:t>savgift (farvannsavgiftsforskriften)</w:t>
      </w:r>
    </w:p>
    <w:p w:rsidR="00947E31" w:rsidRPr="00E21D54" w:rsidRDefault="00947E31" w:rsidP="00964C79">
      <w:pPr>
        <w:spacing w:line="276" w:lineRule="auto"/>
        <w:rPr>
          <w:sz w:val="24"/>
          <w:szCs w:val="24"/>
        </w:rPr>
      </w:pPr>
    </w:p>
    <w:p w:rsidR="00947E31" w:rsidRPr="00E21D54" w:rsidRDefault="00947E31" w:rsidP="00964C79">
      <w:pPr>
        <w:spacing w:line="276" w:lineRule="auto"/>
        <w:rPr>
          <w:b/>
          <w:sz w:val="24"/>
          <w:szCs w:val="24"/>
        </w:rPr>
      </w:pPr>
      <w:r w:rsidRPr="00E21D54">
        <w:rPr>
          <w:b/>
          <w:sz w:val="24"/>
          <w:szCs w:val="24"/>
        </w:rPr>
        <w:t>§ 1. Virkeområde</w:t>
      </w:r>
    </w:p>
    <w:p w:rsidR="00947E31" w:rsidRPr="00E21D54" w:rsidRDefault="00947E31" w:rsidP="00964C79">
      <w:pPr>
        <w:spacing w:line="276" w:lineRule="auto"/>
        <w:rPr>
          <w:b/>
          <w:sz w:val="24"/>
          <w:szCs w:val="24"/>
        </w:rPr>
      </w:pPr>
      <w:r w:rsidRPr="00E21D54">
        <w:rPr>
          <w:sz w:val="24"/>
          <w:szCs w:val="24"/>
        </w:rPr>
        <w:t>Forskriften gjelder beregning og innkreving av farvannsavgift for fartøyer som anløper havn og innretninger for drift av akvakulturanlegg i sjøområdet for Vestvågøy og Flakstad kommune</w:t>
      </w:r>
      <w:r w:rsidR="00964C79">
        <w:rPr>
          <w:sz w:val="24"/>
          <w:szCs w:val="24"/>
        </w:rPr>
        <w:t xml:space="preserve"> </w:t>
      </w:r>
      <w:r w:rsidR="00E21D54" w:rsidRPr="00E21D54">
        <w:rPr>
          <w:sz w:val="24"/>
          <w:szCs w:val="24"/>
        </w:rPr>
        <w:t>( Lofoten havn )</w:t>
      </w:r>
      <w:r w:rsidRPr="00E21D54">
        <w:rPr>
          <w:sz w:val="24"/>
          <w:szCs w:val="24"/>
        </w:rPr>
        <w:t>. Fartøy, havn og kommunens sjøområde er definert i § 3 i havne- og farvannsloven.</w:t>
      </w:r>
    </w:p>
    <w:p w:rsidR="00947E31" w:rsidRPr="00E21D54" w:rsidRDefault="00947E31" w:rsidP="00964C79">
      <w:pPr>
        <w:spacing w:line="276" w:lineRule="auto"/>
        <w:rPr>
          <w:sz w:val="24"/>
          <w:szCs w:val="24"/>
        </w:rPr>
      </w:pPr>
    </w:p>
    <w:p w:rsidR="00947E31" w:rsidRPr="00E21D54" w:rsidRDefault="00192F68" w:rsidP="00964C79">
      <w:pPr>
        <w:spacing w:line="276" w:lineRule="auto"/>
        <w:rPr>
          <w:b/>
          <w:sz w:val="24"/>
          <w:szCs w:val="24"/>
        </w:rPr>
      </w:pPr>
      <w:r w:rsidRPr="00E21D54">
        <w:rPr>
          <w:b/>
          <w:sz w:val="24"/>
          <w:szCs w:val="24"/>
        </w:rPr>
        <w:t xml:space="preserve">§ </w:t>
      </w:r>
      <w:r w:rsidR="00947E31" w:rsidRPr="00E21D54">
        <w:rPr>
          <w:b/>
          <w:sz w:val="24"/>
          <w:szCs w:val="24"/>
        </w:rPr>
        <w:t>2</w:t>
      </w:r>
      <w:r w:rsidR="00520FE1" w:rsidRPr="00E21D54">
        <w:rPr>
          <w:b/>
          <w:sz w:val="24"/>
          <w:szCs w:val="24"/>
        </w:rPr>
        <w:t>.</w:t>
      </w:r>
      <w:r w:rsidRPr="00E21D54">
        <w:rPr>
          <w:b/>
          <w:sz w:val="24"/>
          <w:szCs w:val="24"/>
        </w:rPr>
        <w:t xml:space="preserve"> </w:t>
      </w:r>
      <w:r w:rsidRPr="00E21D54">
        <w:rPr>
          <w:b/>
          <w:sz w:val="24"/>
          <w:szCs w:val="24"/>
        </w:rPr>
        <w:tab/>
        <w:t>Avgiftsplikt</w:t>
      </w:r>
    </w:p>
    <w:p w:rsidR="00947E31" w:rsidRPr="00E21D54" w:rsidRDefault="00272C36" w:rsidP="00964C79">
      <w:pPr>
        <w:spacing w:line="276" w:lineRule="auto"/>
        <w:rPr>
          <w:sz w:val="24"/>
          <w:szCs w:val="24"/>
        </w:rPr>
      </w:pPr>
      <w:r w:rsidRPr="00E21D54">
        <w:rPr>
          <w:sz w:val="24"/>
          <w:szCs w:val="24"/>
        </w:rPr>
        <w:t xml:space="preserve">Fartøy som anløper havn og innretninger for drift av akvakulturanlegg i </w:t>
      </w:r>
      <w:r w:rsidR="00947E31" w:rsidRPr="00E21D54">
        <w:rPr>
          <w:sz w:val="24"/>
          <w:szCs w:val="24"/>
        </w:rPr>
        <w:t>Vestvågøy og Flakstad</w:t>
      </w:r>
      <w:r w:rsidRPr="00E21D54">
        <w:rPr>
          <w:sz w:val="24"/>
          <w:szCs w:val="24"/>
        </w:rPr>
        <w:t xml:space="preserve"> kommune sitt sjøområde skal betale farvannsavgift til kommunen. Avgiften skal ilegges pr. anløp. Med et anløp menes en inn- og utseiling. Ved flere</w:t>
      </w:r>
      <w:r w:rsidR="00D247DB" w:rsidRPr="00E21D54">
        <w:rPr>
          <w:sz w:val="24"/>
          <w:szCs w:val="24"/>
        </w:rPr>
        <w:t xml:space="preserve"> anløp i løpet av samme kalender</w:t>
      </w:r>
      <w:r w:rsidRPr="00E21D54">
        <w:rPr>
          <w:sz w:val="24"/>
          <w:szCs w:val="24"/>
        </w:rPr>
        <w:t xml:space="preserve">døgn ilegges avgift kun en gang. </w:t>
      </w:r>
    </w:p>
    <w:p w:rsidR="00947E31" w:rsidRPr="00E21D54" w:rsidRDefault="00947E31" w:rsidP="00964C79">
      <w:pPr>
        <w:spacing w:line="276" w:lineRule="auto"/>
        <w:rPr>
          <w:sz w:val="24"/>
          <w:szCs w:val="24"/>
        </w:rPr>
      </w:pPr>
    </w:p>
    <w:p w:rsidR="00947E31" w:rsidRPr="00E21D54" w:rsidRDefault="00272C36" w:rsidP="00964C79">
      <w:pPr>
        <w:spacing w:line="276" w:lineRule="auto"/>
        <w:rPr>
          <w:sz w:val="24"/>
          <w:szCs w:val="24"/>
        </w:rPr>
      </w:pPr>
      <w:r w:rsidRPr="00E21D54">
        <w:rPr>
          <w:sz w:val="24"/>
          <w:szCs w:val="24"/>
        </w:rPr>
        <w:t xml:space="preserve">Unntatt fra plikt til å betale farvannsavgift er: </w:t>
      </w:r>
    </w:p>
    <w:p w:rsidR="00947E31" w:rsidRPr="00964C79" w:rsidRDefault="00272C36" w:rsidP="00964C79">
      <w:pPr>
        <w:pStyle w:val="Listeavsnit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964C79">
        <w:rPr>
          <w:sz w:val="24"/>
          <w:szCs w:val="24"/>
        </w:rPr>
        <w:t>Fartøy med største lengde under 15 meter.</w:t>
      </w:r>
    </w:p>
    <w:p w:rsidR="00947E31" w:rsidRPr="00964C79" w:rsidRDefault="00272C36" w:rsidP="00964C79">
      <w:pPr>
        <w:pStyle w:val="Listeavsnit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964C79">
        <w:rPr>
          <w:sz w:val="24"/>
          <w:szCs w:val="24"/>
        </w:rPr>
        <w:t>Isbryterfartøy i forbindelse ivaretakelse av ansvaret for fremkommelighet i</w:t>
      </w:r>
      <w:r w:rsidR="00947E31" w:rsidRPr="00964C79">
        <w:rPr>
          <w:sz w:val="24"/>
          <w:szCs w:val="24"/>
        </w:rPr>
        <w:t>ht</w:t>
      </w:r>
      <w:r w:rsidRPr="00964C79">
        <w:rPr>
          <w:sz w:val="24"/>
          <w:szCs w:val="24"/>
        </w:rPr>
        <w:t xml:space="preserve"> havne</w:t>
      </w:r>
      <w:r w:rsidR="00947E31" w:rsidRPr="00964C79">
        <w:rPr>
          <w:sz w:val="24"/>
          <w:szCs w:val="24"/>
        </w:rPr>
        <w:t xml:space="preserve">- </w:t>
      </w:r>
      <w:r w:rsidRPr="00964C79">
        <w:rPr>
          <w:sz w:val="24"/>
          <w:szCs w:val="24"/>
        </w:rPr>
        <w:t xml:space="preserve">og farvannsloven § 6 </w:t>
      </w:r>
    </w:p>
    <w:p w:rsidR="00947E31" w:rsidRPr="00964C79" w:rsidRDefault="00272C36" w:rsidP="00964C79">
      <w:pPr>
        <w:pStyle w:val="Listeavsnit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964C79">
        <w:rPr>
          <w:sz w:val="24"/>
          <w:szCs w:val="24"/>
        </w:rPr>
        <w:t xml:space="preserve">Norske og utenlandske orlogsfartøy </w:t>
      </w:r>
    </w:p>
    <w:p w:rsidR="00947E31" w:rsidRPr="00964C79" w:rsidRDefault="00272C36" w:rsidP="00964C79">
      <w:pPr>
        <w:pStyle w:val="Listeavsnit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964C79">
        <w:rPr>
          <w:sz w:val="24"/>
          <w:szCs w:val="24"/>
        </w:rPr>
        <w:t xml:space="preserve">Kystverkets fartøy i forbindelse med arbeid i farvannet </w:t>
      </w:r>
    </w:p>
    <w:p w:rsidR="00947E31" w:rsidRPr="00964C79" w:rsidRDefault="00272C36" w:rsidP="00964C79">
      <w:pPr>
        <w:pStyle w:val="Listeavsnit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964C79">
        <w:rPr>
          <w:sz w:val="24"/>
          <w:szCs w:val="24"/>
        </w:rPr>
        <w:t>Sysselmannen på Svalbards tjenestefartøy og Norsk Polarinstitutts fartøy i forbindelse med arbeid i farvannet på Svalbard</w:t>
      </w:r>
    </w:p>
    <w:p w:rsidR="00947E31" w:rsidRPr="00964C79" w:rsidRDefault="00272C36" w:rsidP="00964C79">
      <w:pPr>
        <w:pStyle w:val="Listeavsnit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964C79">
        <w:rPr>
          <w:sz w:val="24"/>
          <w:szCs w:val="24"/>
        </w:rPr>
        <w:t xml:space="preserve">bergingsfartøy i forbindelse med berging </w:t>
      </w:r>
    </w:p>
    <w:p w:rsidR="00947E31" w:rsidRPr="00964C79" w:rsidRDefault="00272C36" w:rsidP="00964C79">
      <w:pPr>
        <w:pStyle w:val="Listeavsnit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964C79">
        <w:rPr>
          <w:sz w:val="24"/>
          <w:szCs w:val="24"/>
        </w:rPr>
        <w:t xml:space="preserve">fartøy som anløper havn på grunn av skade eller nødstilstand og fartøyet ikke laster, losser eller tar om bord passasjerer </w:t>
      </w:r>
    </w:p>
    <w:p w:rsidR="00947E31" w:rsidRPr="00E21D54" w:rsidRDefault="00947E31" w:rsidP="00964C79">
      <w:pPr>
        <w:spacing w:line="276" w:lineRule="auto"/>
        <w:rPr>
          <w:sz w:val="24"/>
          <w:szCs w:val="24"/>
        </w:rPr>
      </w:pPr>
    </w:p>
    <w:p w:rsidR="00947E31" w:rsidRPr="00E21D54" w:rsidRDefault="00272C36" w:rsidP="00964C79">
      <w:pPr>
        <w:spacing w:line="276" w:lineRule="auto"/>
        <w:rPr>
          <w:sz w:val="24"/>
          <w:szCs w:val="24"/>
        </w:rPr>
      </w:pPr>
      <w:r w:rsidRPr="00E21D54">
        <w:rPr>
          <w:sz w:val="24"/>
          <w:szCs w:val="24"/>
        </w:rPr>
        <w:t xml:space="preserve">Fører av fartøy som anløper havn skal gi kommunen tilstrekkelige opplysninger til at kommunen kan beregne og fakturere farvannsavgift. Denne opplysningsplikten er hjemlet i § 5 i forskrift av 11. desember 2019 nr. 1838 om kommunenes beregning og innkreving av farvannsavgift (farvannsavgiftsforskriften). </w:t>
      </w:r>
    </w:p>
    <w:p w:rsidR="00964C79" w:rsidRDefault="00964C79">
      <w:pPr>
        <w:widowControl/>
        <w:overflowPunct/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47E31" w:rsidRDefault="00947E31" w:rsidP="00964C79">
      <w:pPr>
        <w:spacing w:line="276" w:lineRule="auto"/>
        <w:rPr>
          <w:sz w:val="24"/>
          <w:szCs w:val="24"/>
        </w:rPr>
      </w:pPr>
    </w:p>
    <w:p w:rsidR="00964C79" w:rsidRDefault="00964C79" w:rsidP="00964C79">
      <w:pPr>
        <w:spacing w:line="276" w:lineRule="auto"/>
        <w:rPr>
          <w:sz w:val="24"/>
          <w:szCs w:val="24"/>
        </w:rPr>
      </w:pPr>
    </w:p>
    <w:p w:rsidR="00964C79" w:rsidRDefault="00964C79" w:rsidP="00964C79">
      <w:pPr>
        <w:spacing w:line="276" w:lineRule="auto"/>
        <w:rPr>
          <w:sz w:val="24"/>
          <w:szCs w:val="24"/>
        </w:rPr>
      </w:pPr>
    </w:p>
    <w:p w:rsidR="00964C79" w:rsidRPr="00E21D54" w:rsidRDefault="00964C79" w:rsidP="00964C79">
      <w:pPr>
        <w:spacing w:line="276" w:lineRule="auto"/>
        <w:rPr>
          <w:sz w:val="24"/>
          <w:szCs w:val="24"/>
        </w:rPr>
      </w:pPr>
    </w:p>
    <w:p w:rsidR="00077C92" w:rsidRPr="00E21D54" w:rsidRDefault="00272C36" w:rsidP="00964C79">
      <w:pPr>
        <w:spacing w:line="276" w:lineRule="auto"/>
        <w:rPr>
          <w:b/>
          <w:sz w:val="24"/>
          <w:szCs w:val="24"/>
        </w:rPr>
      </w:pPr>
      <w:r w:rsidRPr="00E21D54">
        <w:rPr>
          <w:b/>
          <w:sz w:val="24"/>
          <w:szCs w:val="24"/>
        </w:rPr>
        <w:t xml:space="preserve">§ 3. Kostnader som inngår i farvannsavgiften </w:t>
      </w:r>
    </w:p>
    <w:p w:rsidR="00077C92" w:rsidRPr="00E21D54" w:rsidRDefault="00272C36" w:rsidP="00964C79">
      <w:pPr>
        <w:spacing w:line="276" w:lineRule="auto"/>
        <w:rPr>
          <w:sz w:val="24"/>
          <w:szCs w:val="24"/>
        </w:rPr>
      </w:pPr>
      <w:r w:rsidRPr="00E21D54">
        <w:rPr>
          <w:sz w:val="24"/>
          <w:szCs w:val="24"/>
        </w:rPr>
        <w:t xml:space="preserve">Farvannsavgiften er beregnet etter selvkost i henhold til selvkostforskriften. </w:t>
      </w:r>
    </w:p>
    <w:p w:rsidR="00E21D54" w:rsidRDefault="00272C36" w:rsidP="00964C79">
      <w:pPr>
        <w:spacing w:line="276" w:lineRule="auto"/>
        <w:rPr>
          <w:sz w:val="24"/>
          <w:szCs w:val="24"/>
        </w:rPr>
      </w:pPr>
      <w:r w:rsidRPr="00E21D54">
        <w:rPr>
          <w:sz w:val="24"/>
          <w:szCs w:val="24"/>
        </w:rPr>
        <w:t xml:space="preserve">Farvannsavgiften skal dekke </w:t>
      </w:r>
      <w:r w:rsidR="00077C92" w:rsidRPr="00E21D54">
        <w:rPr>
          <w:sz w:val="24"/>
          <w:szCs w:val="24"/>
        </w:rPr>
        <w:t xml:space="preserve">Vestvågøy og Flakstad kommune </w:t>
      </w:r>
      <w:r w:rsidRPr="00E21D54">
        <w:rPr>
          <w:sz w:val="24"/>
          <w:szCs w:val="24"/>
        </w:rPr>
        <w:t>sine kostnader etter bestemmelsene i havne</w:t>
      </w:r>
      <w:r w:rsidR="00600DA5" w:rsidRPr="00E21D54">
        <w:rPr>
          <w:sz w:val="24"/>
          <w:szCs w:val="24"/>
        </w:rPr>
        <w:t>- og farvannsloven §36 andre ledd.</w:t>
      </w:r>
    </w:p>
    <w:p w:rsidR="00964C79" w:rsidRPr="00964C79" w:rsidRDefault="00964C79" w:rsidP="00964C79">
      <w:pPr>
        <w:spacing w:line="276" w:lineRule="auto"/>
        <w:rPr>
          <w:sz w:val="24"/>
          <w:szCs w:val="24"/>
        </w:rPr>
      </w:pPr>
    </w:p>
    <w:p w:rsidR="00192F68" w:rsidRPr="00E21D54" w:rsidRDefault="00604EDA" w:rsidP="00964C79">
      <w:pPr>
        <w:spacing w:line="276" w:lineRule="auto"/>
        <w:rPr>
          <w:sz w:val="24"/>
          <w:szCs w:val="24"/>
        </w:rPr>
      </w:pPr>
      <w:r w:rsidRPr="00E21D54">
        <w:rPr>
          <w:b/>
          <w:sz w:val="24"/>
          <w:szCs w:val="24"/>
        </w:rPr>
        <w:t>§ 4</w:t>
      </w:r>
      <w:r w:rsidR="00520FE1" w:rsidRPr="00E21D54">
        <w:rPr>
          <w:b/>
          <w:sz w:val="24"/>
          <w:szCs w:val="24"/>
        </w:rPr>
        <w:t>.</w:t>
      </w:r>
      <w:r w:rsidR="00192F68" w:rsidRPr="00E21D54">
        <w:rPr>
          <w:b/>
          <w:sz w:val="24"/>
          <w:szCs w:val="24"/>
        </w:rPr>
        <w:t xml:space="preserve"> Avgiftsberegning</w:t>
      </w:r>
      <w:r w:rsidR="00192F68" w:rsidRPr="00E21D54">
        <w:rPr>
          <w:sz w:val="24"/>
          <w:szCs w:val="24"/>
        </w:rPr>
        <w:t xml:space="preserve"> </w:t>
      </w:r>
    </w:p>
    <w:p w:rsidR="00192F68" w:rsidRPr="00E21D54" w:rsidRDefault="00700D63" w:rsidP="00964C79">
      <w:pPr>
        <w:spacing w:line="276" w:lineRule="auto"/>
        <w:rPr>
          <w:sz w:val="24"/>
          <w:szCs w:val="24"/>
        </w:rPr>
      </w:pPr>
      <w:r w:rsidRPr="00E21D54">
        <w:rPr>
          <w:sz w:val="24"/>
          <w:szCs w:val="24"/>
        </w:rPr>
        <w:t>Farvannsavgiften skal beregnes på bakgrunn av fartøyets bruttotonnasje (BT) slik den er angitt i det internasjonale målebrev som er i henhold til Den</w:t>
      </w:r>
      <w:r w:rsidR="004F428B" w:rsidRPr="00E21D54">
        <w:rPr>
          <w:sz w:val="24"/>
          <w:szCs w:val="24"/>
        </w:rPr>
        <w:t xml:space="preserve"> internasjonale konvensjon om </w:t>
      </w:r>
      <w:r w:rsidRPr="00E21D54">
        <w:rPr>
          <w:sz w:val="24"/>
          <w:szCs w:val="24"/>
        </w:rPr>
        <w:t xml:space="preserve">måling av fartøyer av 1969. </w:t>
      </w:r>
      <w:r w:rsidR="00192F68" w:rsidRPr="00E21D54">
        <w:rPr>
          <w:sz w:val="24"/>
          <w:szCs w:val="24"/>
        </w:rPr>
        <w:t>Dersom fartøyets BT ikke fremgår av dokumentasjon fastsettes den av Vestvågøy/Flakstad kommune (Lofoten havn) ut fra beregning av BT for tilsvarende fartøy.</w:t>
      </w:r>
    </w:p>
    <w:p w:rsidR="00192F68" w:rsidRPr="00E21D54" w:rsidRDefault="00700D63" w:rsidP="00964C79">
      <w:pPr>
        <w:spacing w:line="276" w:lineRule="auto"/>
        <w:rPr>
          <w:sz w:val="24"/>
          <w:szCs w:val="24"/>
        </w:rPr>
      </w:pPr>
      <w:r w:rsidRPr="00E21D54">
        <w:rPr>
          <w:sz w:val="24"/>
          <w:szCs w:val="24"/>
        </w:rPr>
        <w:t>Satsene for farvannsavgiften</w:t>
      </w:r>
      <w:r w:rsidR="00192F68" w:rsidRPr="00E21D54">
        <w:rPr>
          <w:sz w:val="24"/>
          <w:szCs w:val="24"/>
        </w:rPr>
        <w:t xml:space="preserve"> fastsettes</w:t>
      </w:r>
      <w:r w:rsidRPr="00E21D54">
        <w:rPr>
          <w:sz w:val="24"/>
          <w:szCs w:val="24"/>
        </w:rPr>
        <w:t xml:space="preserve"> årlig basert på forkalkylen som blant annet tar hensyn til fondssituasjonen, forventet kostnadsnivå og forventet trafikk.</w:t>
      </w:r>
      <w:r w:rsidR="00192F68" w:rsidRPr="00E21D54">
        <w:rPr>
          <w:sz w:val="24"/>
          <w:szCs w:val="24"/>
        </w:rPr>
        <w:t xml:space="preserve"> </w:t>
      </w:r>
      <w:r w:rsidRPr="00E21D54">
        <w:rPr>
          <w:sz w:val="24"/>
          <w:szCs w:val="24"/>
        </w:rPr>
        <w:t>Avgiftssatsene publiseres årlig i Lofoten havn sitt prisregulativ.</w:t>
      </w:r>
    </w:p>
    <w:p w:rsidR="00604EDA" w:rsidRPr="00E21D54" w:rsidRDefault="00604EDA" w:rsidP="00964C79">
      <w:pPr>
        <w:spacing w:line="276" w:lineRule="auto"/>
        <w:rPr>
          <w:b/>
          <w:sz w:val="24"/>
          <w:szCs w:val="24"/>
        </w:rPr>
      </w:pPr>
    </w:p>
    <w:p w:rsidR="00192F68" w:rsidRPr="00E21D54" w:rsidRDefault="00520FE1" w:rsidP="00964C79">
      <w:pPr>
        <w:spacing w:line="276" w:lineRule="auto"/>
        <w:rPr>
          <w:sz w:val="24"/>
          <w:szCs w:val="24"/>
        </w:rPr>
      </w:pPr>
      <w:r w:rsidRPr="00E21D54">
        <w:rPr>
          <w:b/>
          <w:sz w:val="24"/>
          <w:szCs w:val="24"/>
        </w:rPr>
        <w:t xml:space="preserve"> § 5.</w:t>
      </w:r>
      <w:r w:rsidR="00192F68" w:rsidRPr="00E21D54">
        <w:rPr>
          <w:b/>
          <w:sz w:val="24"/>
          <w:szCs w:val="24"/>
        </w:rPr>
        <w:t xml:space="preserve"> Særavtaler / rabattordninger</w:t>
      </w:r>
      <w:r w:rsidR="00192F68" w:rsidRPr="00E21D54">
        <w:rPr>
          <w:sz w:val="24"/>
          <w:szCs w:val="24"/>
        </w:rPr>
        <w:t xml:space="preserve"> </w:t>
      </w:r>
    </w:p>
    <w:p w:rsidR="00192F68" w:rsidRPr="00E21D54" w:rsidRDefault="00192F68" w:rsidP="00964C79">
      <w:pPr>
        <w:spacing w:line="276" w:lineRule="auto"/>
        <w:rPr>
          <w:sz w:val="24"/>
          <w:szCs w:val="24"/>
        </w:rPr>
      </w:pPr>
      <w:r w:rsidRPr="00E21D54">
        <w:rPr>
          <w:sz w:val="24"/>
          <w:szCs w:val="24"/>
        </w:rPr>
        <w:t xml:space="preserve">For rutegående passasjerfartøy kan det gis særskilte rabattordninger, etter avtale. </w:t>
      </w:r>
    </w:p>
    <w:p w:rsidR="00192F68" w:rsidRPr="00E21D54" w:rsidRDefault="00192F68" w:rsidP="00964C79">
      <w:pPr>
        <w:spacing w:line="276" w:lineRule="auto"/>
        <w:rPr>
          <w:sz w:val="24"/>
          <w:szCs w:val="24"/>
        </w:rPr>
      </w:pPr>
      <w:r w:rsidRPr="00E21D54">
        <w:rPr>
          <w:sz w:val="24"/>
          <w:szCs w:val="24"/>
        </w:rPr>
        <w:t>Fiskefartøy hjemmehørende i Vestvågøy og Flakstad kommune eller fiskefartøy på sesongfiske i Vestvågøy kommune gis rabatt gjennom ordning med årsavgift og sesongavgift. Denne avgiften dekker ikke kaivederlag, eller andre vederlag.</w:t>
      </w:r>
    </w:p>
    <w:p w:rsidR="00192F68" w:rsidRPr="00E21D54" w:rsidRDefault="00192F68" w:rsidP="00964C79">
      <w:pPr>
        <w:spacing w:line="276" w:lineRule="auto"/>
        <w:rPr>
          <w:sz w:val="24"/>
          <w:szCs w:val="24"/>
        </w:rPr>
      </w:pPr>
    </w:p>
    <w:p w:rsidR="00192F68" w:rsidRPr="00E21D54" w:rsidRDefault="00192F68" w:rsidP="00964C79">
      <w:pPr>
        <w:spacing w:line="276" w:lineRule="auto"/>
        <w:rPr>
          <w:color w:val="auto"/>
          <w:sz w:val="24"/>
          <w:szCs w:val="24"/>
        </w:rPr>
      </w:pPr>
      <w:r w:rsidRPr="00E21D54">
        <w:rPr>
          <w:color w:val="auto"/>
          <w:sz w:val="24"/>
          <w:szCs w:val="24"/>
        </w:rPr>
        <w:t>Rederier med skip som anløper Vestvågøy og Flakstad kommunes havner minimum 3 ganger per uke i regulær linjefart, og med bruttotonnasjen per skip er minimum 1 500 BT, gis en grupperabatt på inntil 30 % etter avtale.</w:t>
      </w:r>
    </w:p>
    <w:p w:rsidR="004F428B" w:rsidRPr="00E21D54" w:rsidRDefault="004F428B" w:rsidP="00964C79">
      <w:pPr>
        <w:spacing w:line="276" w:lineRule="auto"/>
        <w:rPr>
          <w:color w:val="auto"/>
          <w:sz w:val="24"/>
          <w:szCs w:val="24"/>
        </w:rPr>
      </w:pPr>
    </w:p>
    <w:p w:rsidR="004F428B" w:rsidRPr="00E21D54" w:rsidRDefault="004F428B" w:rsidP="00964C79">
      <w:pPr>
        <w:spacing w:line="276" w:lineRule="auto"/>
        <w:rPr>
          <w:sz w:val="24"/>
          <w:szCs w:val="24"/>
        </w:rPr>
      </w:pPr>
      <w:r w:rsidRPr="00E21D54">
        <w:rPr>
          <w:sz w:val="24"/>
          <w:szCs w:val="24"/>
        </w:rPr>
        <w:t>Miljøtiltak – ESI Fartøy som er registrert med en ESI-index (Environmental Ship Index) fra WPCI (World Port Climate Initiative) innvilges en rabatt i farvannsavgiften på 25 % dersom ESI-index er 50 poeng eller høyere. Rabatten gis innenfor ESI-sertifikatets gyldighetsperiode, og der ESI-registreringen er forhåndsmeldt til havnen. Rabatter kan ikke kombineres, men gunstigste rabattordning skal velges.</w:t>
      </w:r>
    </w:p>
    <w:p w:rsidR="00604EDA" w:rsidRPr="00E21D54" w:rsidRDefault="00604EDA" w:rsidP="00964C79">
      <w:pPr>
        <w:spacing w:line="276" w:lineRule="auto"/>
        <w:rPr>
          <w:sz w:val="24"/>
          <w:szCs w:val="24"/>
        </w:rPr>
      </w:pPr>
    </w:p>
    <w:p w:rsidR="00604EDA" w:rsidRPr="00E21D54" w:rsidRDefault="00520FE1" w:rsidP="00964C79">
      <w:pPr>
        <w:widowControl/>
        <w:spacing w:line="276" w:lineRule="auto"/>
        <w:rPr>
          <w:sz w:val="24"/>
          <w:szCs w:val="24"/>
        </w:rPr>
      </w:pPr>
      <w:r w:rsidRPr="00E21D54">
        <w:rPr>
          <w:b/>
          <w:sz w:val="24"/>
          <w:szCs w:val="24"/>
        </w:rPr>
        <w:t>§ 6.</w:t>
      </w:r>
      <w:r w:rsidR="00604EDA" w:rsidRPr="00E21D54">
        <w:rPr>
          <w:b/>
          <w:sz w:val="24"/>
          <w:szCs w:val="24"/>
        </w:rPr>
        <w:t xml:space="preserve"> Ansvar for betaling</w:t>
      </w:r>
      <w:r w:rsidR="00604EDA" w:rsidRPr="00E21D54">
        <w:rPr>
          <w:sz w:val="24"/>
          <w:szCs w:val="24"/>
        </w:rPr>
        <w:t xml:space="preserve"> </w:t>
      </w:r>
    </w:p>
    <w:p w:rsidR="00604EDA" w:rsidRPr="00E21D54" w:rsidRDefault="006E0F7D" w:rsidP="00964C79">
      <w:pPr>
        <w:widowControl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Reder og agent svarer solidarisk for farvannsavgiften jf. Havne- og farvannsloven § 40 første ledd</w:t>
      </w:r>
      <w:r w:rsidR="00604EDA" w:rsidRPr="00E21D54">
        <w:rPr>
          <w:sz w:val="24"/>
          <w:szCs w:val="24"/>
        </w:rPr>
        <w:t>.</w:t>
      </w:r>
      <w:r>
        <w:rPr>
          <w:sz w:val="24"/>
          <w:szCs w:val="24"/>
        </w:rPr>
        <w:t xml:space="preserve"> Skyldig farvannsavgift er tvangsgrunnlag ved utlegg.</w:t>
      </w:r>
      <w:r w:rsidR="00604EDA" w:rsidRPr="00E21D54">
        <w:rPr>
          <w:sz w:val="24"/>
          <w:szCs w:val="24"/>
        </w:rPr>
        <w:t xml:space="preserve"> Ved fors</w:t>
      </w:r>
      <w:r w:rsidR="00964C79">
        <w:rPr>
          <w:sz w:val="24"/>
          <w:szCs w:val="24"/>
        </w:rPr>
        <w:t>inket betaling av farvannsavgiften</w:t>
      </w:r>
      <w:r w:rsidR="00604EDA" w:rsidRPr="00E21D54">
        <w:rPr>
          <w:sz w:val="24"/>
          <w:szCs w:val="24"/>
        </w:rPr>
        <w:t xml:space="preserve"> svares forsinkelsesrenter i henhold til lov om renter ved forsinket betaling (lov 17.desember 1976 nr.100)</w:t>
      </w:r>
    </w:p>
    <w:p w:rsidR="00604EDA" w:rsidRPr="00E21D54" w:rsidRDefault="00604EDA" w:rsidP="00964C79">
      <w:pPr>
        <w:widowControl/>
        <w:spacing w:line="276" w:lineRule="auto"/>
        <w:rPr>
          <w:sz w:val="24"/>
          <w:szCs w:val="24"/>
        </w:rPr>
      </w:pPr>
      <w:r w:rsidRPr="00E21D54">
        <w:rPr>
          <w:sz w:val="24"/>
          <w:szCs w:val="24"/>
        </w:rPr>
        <w:t>Krav som Vestvågøy og Flakstad kommune har mot reder har panterett i skipet etter reglene om sjøpanterett i lov 24. juni 1994 nr. 39 om sjøfarten (sjøloven)</w:t>
      </w:r>
    </w:p>
    <w:p w:rsidR="00604EDA" w:rsidRDefault="00604EDA" w:rsidP="00964C79">
      <w:pPr>
        <w:widowControl/>
        <w:spacing w:line="276" w:lineRule="auto"/>
        <w:rPr>
          <w:sz w:val="24"/>
          <w:szCs w:val="24"/>
        </w:rPr>
      </w:pPr>
    </w:p>
    <w:p w:rsidR="00964C79" w:rsidRDefault="00964C79" w:rsidP="00964C79">
      <w:pPr>
        <w:widowControl/>
        <w:spacing w:line="276" w:lineRule="auto"/>
        <w:rPr>
          <w:sz w:val="24"/>
          <w:szCs w:val="24"/>
        </w:rPr>
      </w:pPr>
    </w:p>
    <w:p w:rsidR="00964C79" w:rsidRPr="00E21D54" w:rsidRDefault="00964C79" w:rsidP="00964C79">
      <w:pPr>
        <w:widowControl/>
        <w:spacing w:line="276" w:lineRule="auto"/>
        <w:rPr>
          <w:sz w:val="24"/>
          <w:szCs w:val="24"/>
        </w:rPr>
      </w:pPr>
    </w:p>
    <w:p w:rsidR="00964C79" w:rsidRDefault="00964C79" w:rsidP="00964C79">
      <w:pPr>
        <w:widowControl/>
        <w:spacing w:line="276" w:lineRule="auto"/>
        <w:rPr>
          <w:b/>
          <w:sz w:val="24"/>
          <w:szCs w:val="24"/>
        </w:rPr>
      </w:pPr>
    </w:p>
    <w:p w:rsidR="00964C79" w:rsidRDefault="00964C79" w:rsidP="00964C79">
      <w:pPr>
        <w:widowControl/>
        <w:spacing w:line="276" w:lineRule="auto"/>
        <w:rPr>
          <w:b/>
          <w:sz w:val="24"/>
          <w:szCs w:val="24"/>
        </w:rPr>
      </w:pPr>
    </w:p>
    <w:p w:rsidR="00604EDA" w:rsidRPr="00E21D54" w:rsidRDefault="00520FE1" w:rsidP="00964C79">
      <w:pPr>
        <w:widowControl/>
        <w:spacing w:line="276" w:lineRule="auto"/>
        <w:rPr>
          <w:b/>
          <w:sz w:val="24"/>
          <w:szCs w:val="24"/>
        </w:rPr>
      </w:pPr>
      <w:r w:rsidRPr="00E21D54">
        <w:rPr>
          <w:b/>
          <w:sz w:val="24"/>
          <w:szCs w:val="24"/>
        </w:rPr>
        <w:t>§ 7</w:t>
      </w:r>
      <w:r w:rsidR="00604EDA" w:rsidRPr="00E21D54">
        <w:rPr>
          <w:b/>
          <w:sz w:val="24"/>
          <w:szCs w:val="24"/>
        </w:rPr>
        <w:t>. Klage</w:t>
      </w:r>
    </w:p>
    <w:p w:rsidR="00604EDA" w:rsidRPr="00964C79" w:rsidRDefault="00604EDA" w:rsidP="00964C79">
      <w:pPr>
        <w:widowControl/>
        <w:spacing w:line="276" w:lineRule="auto"/>
        <w:rPr>
          <w:b/>
          <w:sz w:val="24"/>
          <w:szCs w:val="24"/>
        </w:rPr>
      </w:pPr>
      <w:r w:rsidRPr="00E21D54">
        <w:rPr>
          <w:sz w:val="24"/>
          <w:szCs w:val="24"/>
        </w:rPr>
        <w:t xml:space="preserve">Enkeltvedtak som treffes etter forskriften kan påklages etter bestemmelsene i lov 10. februar 1967 om behandlingsmåten i forvaltningssaker. Kystverkets hovedkontor er klageinstans for vedtak fattet av </w:t>
      </w:r>
      <w:r w:rsidR="00E21D54" w:rsidRPr="00E21D54">
        <w:rPr>
          <w:sz w:val="24"/>
          <w:szCs w:val="24"/>
        </w:rPr>
        <w:t>Vestvågøy og Flakstad kommune</w:t>
      </w:r>
      <w:r w:rsidRPr="00E21D54">
        <w:rPr>
          <w:sz w:val="24"/>
          <w:szCs w:val="24"/>
        </w:rPr>
        <w:t>. Klagen sendes</w:t>
      </w:r>
      <w:r w:rsidR="00E21D54" w:rsidRPr="00E21D54">
        <w:rPr>
          <w:sz w:val="24"/>
          <w:szCs w:val="24"/>
        </w:rPr>
        <w:t xml:space="preserve"> Lofoten havn.</w:t>
      </w:r>
    </w:p>
    <w:p w:rsidR="00192F68" w:rsidRPr="00E21D54" w:rsidRDefault="00192F68" w:rsidP="00964C79">
      <w:pPr>
        <w:spacing w:line="276" w:lineRule="auto"/>
        <w:rPr>
          <w:sz w:val="24"/>
          <w:szCs w:val="24"/>
        </w:rPr>
      </w:pPr>
    </w:p>
    <w:p w:rsidR="00192F68" w:rsidRPr="00E21D54" w:rsidRDefault="001D5757" w:rsidP="00964C79">
      <w:pPr>
        <w:spacing w:line="276" w:lineRule="auto"/>
        <w:rPr>
          <w:sz w:val="24"/>
          <w:szCs w:val="24"/>
        </w:rPr>
      </w:pPr>
      <w:r w:rsidRPr="00E21D54">
        <w:rPr>
          <w:b/>
          <w:sz w:val="24"/>
          <w:szCs w:val="24"/>
        </w:rPr>
        <w:t xml:space="preserve"> § 8</w:t>
      </w:r>
      <w:r w:rsidR="00192F68" w:rsidRPr="00E21D54">
        <w:rPr>
          <w:b/>
          <w:sz w:val="24"/>
          <w:szCs w:val="24"/>
        </w:rPr>
        <w:t xml:space="preserve"> Ikrafttredelse</w:t>
      </w:r>
      <w:r w:rsidR="00192F68" w:rsidRPr="00E21D54">
        <w:rPr>
          <w:sz w:val="24"/>
          <w:szCs w:val="24"/>
        </w:rPr>
        <w:t xml:space="preserve"> </w:t>
      </w:r>
    </w:p>
    <w:p w:rsidR="00192F68" w:rsidRPr="00E21D54" w:rsidRDefault="00192F68" w:rsidP="00964C79">
      <w:pPr>
        <w:spacing w:line="276" w:lineRule="auto"/>
        <w:rPr>
          <w:sz w:val="24"/>
          <w:szCs w:val="24"/>
        </w:rPr>
      </w:pPr>
      <w:r w:rsidRPr="00E21D54">
        <w:rPr>
          <w:sz w:val="24"/>
          <w:szCs w:val="24"/>
        </w:rPr>
        <w:t>Denne forskrift trer i kraft 1. januar 2021.</w:t>
      </w:r>
    </w:p>
    <w:p w:rsidR="00A966AA" w:rsidRPr="00E21D54" w:rsidRDefault="00A966AA">
      <w:pPr>
        <w:rPr>
          <w:sz w:val="24"/>
          <w:szCs w:val="24"/>
        </w:rPr>
      </w:pPr>
    </w:p>
    <w:sectPr w:rsidR="00A966AA" w:rsidRPr="00E21D54" w:rsidSect="007510B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C26" w:rsidRDefault="00C27C26" w:rsidP="00787ED0">
      <w:r>
        <w:separator/>
      </w:r>
    </w:p>
  </w:endnote>
  <w:endnote w:type="continuationSeparator" w:id="0">
    <w:p w:rsidR="00C27C26" w:rsidRDefault="00C27C26" w:rsidP="0078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E4" w:rsidRPr="00F33856" w:rsidRDefault="003D61E4" w:rsidP="003D61E4">
    <w:pPr>
      <w:pStyle w:val="Bunntekst"/>
      <w:jc w:val="center"/>
    </w:pPr>
    <w:r>
      <w:t>LOFOTEN HAVN</w:t>
    </w:r>
  </w:p>
  <w:p w:rsidR="003D61E4" w:rsidRPr="00F33856" w:rsidRDefault="003D61E4" w:rsidP="003D61E4">
    <w:pPr>
      <w:pStyle w:val="Bunntekst"/>
      <w:jc w:val="center"/>
    </w:pPr>
    <w:r w:rsidRPr="00F33856">
      <w:t>+ 47 760 56 117 | + 47 760 56 116</w:t>
    </w:r>
  </w:p>
  <w:p w:rsidR="003D61E4" w:rsidRPr="00F33856" w:rsidRDefault="00C27C26" w:rsidP="003D61E4">
    <w:pPr>
      <w:pStyle w:val="Bunntekst"/>
      <w:jc w:val="center"/>
    </w:pPr>
    <w:hyperlink r:id="rId1" w:history="1">
      <w:r w:rsidR="003D61E4" w:rsidRPr="00F33856">
        <w:rPr>
          <w:rStyle w:val="Hyperkobling"/>
        </w:rPr>
        <w:t>HAVN@VESTVAGOY.KOMMUNE.NO</w:t>
      </w:r>
    </w:hyperlink>
  </w:p>
  <w:p w:rsidR="003D61E4" w:rsidRDefault="003D61E4" w:rsidP="003D61E4">
    <w:pPr>
      <w:pStyle w:val="Bunntekst"/>
      <w:jc w:val="center"/>
    </w:pPr>
    <w:r w:rsidRPr="00F33856">
      <w:t>LOFOTEN.HAVN.NO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C26" w:rsidRDefault="00C27C26" w:rsidP="00787ED0">
      <w:r>
        <w:separator/>
      </w:r>
    </w:p>
  </w:footnote>
  <w:footnote w:type="continuationSeparator" w:id="0">
    <w:p w:rsidR="00C27C26" w:rsidRDefault="00C27C26" w:rsidP="00787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D0" w:rsidRPr="00787ED0" w:rsidRDefault="00787ED0" w:rsidP="00787ED0">
    <w:pPr>
      <w:rPr>
        <w:color w:val="1F497D"/>
        <w:kern w:val="0"/>
      </w:rPr>
    </w:pPr>
    <w:r w:rsidRPr="00787ED0">
      <w:rPr>
        <w:noProof/>
        <w:color w:val="1F497D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5442689" wp14:editId="72871AED">
              <wp:simplePos x="0" y="0"/>
              <wp:positionH relativeFrom="column">
                <wp:posOffset>252730</wp:posOffset>
              </wp:positionH>
              <wp:positionV relativeFrom="paragraph">
                <wp:posOffset>7620</wp:posOffset>
              </wp:positionV>
              <wp:extent cx="2324100" cy="733425"/>
              <wp:effectExtent l="0" t="0" r="0" b="9525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7ED0" w:rsidRDefault="00787ED0" w:rsidP="00787ED0">
                          <w:pPr>
                            <w:rPr>
                              <w:color w:val="1F497D"/>
                              <w:kern w:val="0"/>
                            </w:rPr>
                          </w:pPr>
                          <w:r>
                            <w:rPr>
                              <w:color w:val="1F497D"/>
                            </w:rPr>
                            <w:t>Avgifter, vederlag og gebyrer er     </w:t>
                          </w:r>
                        </w:p>
                        <w:p w:rsidR="00787ED0" w:rsidRDefault="00787ED0" w:rsidP="00787ED0">
                          <w:pPr>
                            <w:rPr>
                              <w:color w:val="1F497D"/>
                              <w:kern w:val="0"/>
                            </w:rPr>
                          </w:pPr>
                          <w:r>
                            <w:rPr>
                              <w:color w:val="1F497D"/>
                            </w:rPr>
                            <w:t xml:space="preserve">bestemt ved forskrifter gitt av </w:t>
                          </w:r>
                        </w:p>
                        <w:p w:rsidR="00787ED0" w:rsidRDefault="00787ED0" w:rsidP="00787ED0">
                          <w:pPr>
                            <w:rPr>
                              <w:color w:val="1F497D"/>
                              <w:kern w:val="0"/>
                            </w:rPr>
                          </w:pPr>
                          <w:r>
                            <w:rPr>
                              <w:color w:val="1F497D"/>
                            </w:rPr>
                            <w:t>samferdselsdepartementet i medhold av</w:t>
                          </w:r>
                        </w:p>
                        <w:p w:rsidR="00787ED0" w:rsidRPr="00787ED0" w:rsidRDefault="00787ED0" w:rsidP="00787ED0">
                          <w:pPr>
                            <w:rPr>
                              <w:color w:val="1F497D"/>
                              <w:kern w:val="0"/>
                            </w:rPr>
                          </w:pPr>
                          <w:r>
                            <w:rPr>
                              <w:color w:val="1F497D"/>
                            </w:rPr>
                            <w:t>lov om havner og farvann 2019-06-21-70</w:t>
                          </w:r>
                        </w:p>
                        <w:p w:rsidR="00787ED0" w:rsidRDefault="00787ED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544268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.9pt;margin-top:.6pt;width:183pt;height:5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y8IgIAAB4EAAAOAAAAZHJzL2Uyb0RvYy54bWysU81u2zAMvg/YOwi6L3acZGmNOEWXLsOA&#10;7gdo9wCyLMdCJVGTlNjZ05eS0zTbbsN0EEiR/Eh+pFY3g1bkIJyXYCo6neSUCMOhkWZX0R+P23dX&#10;lPjATMMUGFHRo/D0Zv32zaq3pSigA9UIRxDE+LK3Fe1CsGWWed4JzfwErDBobMFpFlB1u6xxrEd0&#10;rbIiz99nPbjGOuDCe3y9G410nfDbVvDwrW29CERVFGsL6XbpruOdrVes3DlmO8lPZbB/qEIzaTDp&#10;GeqOBUb2Tv4FpSV34KENEw46g7aVXKQesJtp/kc3Dx2zIvWC5Hh7psn/P1j+9fDdEdlUtJguKTFM&#10;45AexZMPNTx5UkSCeutL9Huw6BmGDzDgoFOz3t4DRy8Dm46Znbh1DvpOsAYLnMbI7CJ0xPERpO6/&#10;QIN52D5AAhpapyN7yAdBdBzU8TwcMQTC8bGYFfNpjiaOtuVsNi8WKQUrX6Kt8+GTAE2iUFGHw0/o&#10;7HDvQ6yGlS8uMZkHJZutVCopbldvlCMHhouyTeeE/pubMqSv6PUCc8coAzE+7ZCWARdZSV3Rqzye&#10;GM7KyMZH0yQ5MKlGGStR5kRPZGTkJgz1gI6RsxqaIxLlYFxY/GAodOB+UdLjslbU/9wzJyhRnw2S&#10;fT2dz+N2J2W+WBaouEtLfWlhhiNURQMlo7gJ6UeMHd3iUFqZ+Hqt5FQrLmGi8fRh4pZf6snr9Vuv&#10;nwEAAP//AwBQSwMEFAAGAAgAAAAhAHfe6Q3cAAAACAEAAA8AAABkcnMvZG93bnJldi54bWxMj8FO&#10;wkAQhu8mvsNmTLwY2YLQSumWqInGK8gDTNuhbejONt2Flrd3PMnxm3/yzzfZdrKdutDgW8cG5rMI&#10;FHHpqpZrA4efz+dXUD4gV9g5JgNX8rDN7+8yTCs38o4u+1ArKWGfooEmhD7V2pcNWfQz1xNLdnSD&#10;xSA41LoacJRy2+lFFMXaYstyocGePhoqT/uzNXD8Hp9W67H4Codkt4zfsU0KdzXm8WF624AKNIX/&#10;ZfjTF3XIxalwZ6686gy8rMU8yHwBSuJltBIuhOdxAjrP9O0D+S8AAAD//wMAUEsBAi0AFAAGAAgA&#10;AAAhALaDOJL+AAAA4QEAABMAAAAAAAAAAAAAAAAAAAAAAFtDb250ZW50X1R5cGVzXS54bWxQSwEC&#10;LQAUAAYACAAAACEAOP0h/9YAAACUAQAACwAAAAAAAAAAAAAAAAAvAQAAX3JlbHMvLnJlbHNQSwEC&#10;LQAUAAYACAAAACEA6qFcvCICAAAeBAAADgAAAAAAAAAAAAAAAAAuAgAAZHJzL2Uyb0RvYy54bWxQ&#10;SwECLQAUAAYACAAAACEAd97pDdwAAAAIAQAADwAAAAAAAAAAAAAAAAB8BAAAZHJzL2Rvd25yZXYu&#10;eG1sUEsFBgAAAAAEAAQA8wAAAIUFAAAAAA==&#10;" stroked="f">
              <v:textbox>
                <w:txbxContent>
                  <w:p w:rsidR="00787ED0" w:rsidRDefault="00787ED0" w:rsidP="00787ED0">
                    <w:pPr>
                      <w:rPr>
                        <w:color w:val="1F497D"/>
                        <w:kern w:val="0"/>
                      </w:rPr>
                    </w:pPr>
                    <w:r>
                      <w:rPr>
                        <w:color w:val="1F497D"/>
                      </w:rPr>
                      <w:t>Avgifter, vederlag og gebyrer er     </w:t>
                    </w:r>
                  </w:p>
                  <w:p w:rsidR="00787ED0" w:rsidRDefault="00787ED0" w:rsidP="00787ED0">
                    <w:pPr>
                      <w:rPr>
                        <w:color w:val="1F497D"/>
                        <w:kern w:val="0"/>
                      </w:rPr>
                    </w:pPr>
                    <w:r>
                      <w:rPr>
                        <w:color w:val="1F497D"/>
                      </w:rPr>
                      <w:t xml:space="preserve">bestemt ved forskrifter gitt av </w:t>
                    </w:r>
                  </w:p>
                  <w:p w:rsidR="00787ED0" w:rsidRDefault="00787ED0" w:rsidP="00787ED0">
                    <w:pPr>
                      <w:rPr>
                        <w:color w:val="1F497D"/>
                        <w:kern w:val="0"/>
                      </w:rPr>
                    </w:pPr>
                    <w:r>
                      <w:rPr>
                        <w:color w:val="1F497D"/>
                      </w:rPr>
                      <w:t>samferdselsdepartementet i medhold av</w:t>
                    </w:r>
                  </w:p>
                  <w:p w:rsidR="00787ED0" w:rsidRPr="00787ED0" w:rsidRDefault="00787ED0" w:rsidP="00787ED0">
                    <w:pPr>
                      <w:rPr>
                        <w:color w:val="1F497D"/>
                        <w:kern w:val="0"/>
                      </w:rPr>
                    </w:pPr>
                    <w:r>
                      <w:rPr>
                        <w:color w:val="1F497D"/>
                      </w:rPr>
                      <w:t>lov om havner og farvann 2019-06-21-70</w:t>
                    </w:r>
                  </w:p>
                  <w:p w:rsidR="00787ED0" w:rsidRDefault="00787ED0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1E1EA59" wp14:editId="62E83CE2">
          <wp:simplePos x="0" y="0"/>
          <wp:positionH relativeFrom="column">
            <wp:posOffset>-366395</wp:posOffset>
          </wp:positionH>
          <wp:positionV relativeFrom="paragraph">
            <wp:posOffset>-246380</wp:posOffset>
          </wp:positionV>
          <wp:extent cx="581260" cy="857597"/>
          <wp:effectExtent l="0" t="0" r="952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260" cy="857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7ED0" w:rsidRDefault="00787ED0" w:rsidP="00787ED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A7374"/>
    <w:multiLevelType w:val="hybridMultilevel"/>
    <w:tmpl w:val="20E694C2"/>
    <w:lvl w:ilvl="0" w:tplc="A1ACDB8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01275"/>
    <w:multiLevelType w:val="hybridMultilevel"/>
    <w:tmpl w:val="465EEA0C"/>
    <w:lvl w:ilvl="0" w:tplc="42E2473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9770539"/>
    <w:multiLevelType w:val="hybridMultilevel"/>
    <w:tmpl w:val="D25E101A"/>
    <w:lvl w:ilvl="0" w:tplc="036EF9E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E2B80"/>
    <w:multiLevelType w:val="hybridMultilevel"/>
    <w:tmpl w:val="FFA64C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68"/>
    <w:rsid w:val="00077C92"/>
    <w:rsid w:val="00192F68"/>
    <w:rsid w:val="001D5757"/>
    <w:rsid w:val="00272C36"/>
    <w:rsid w:val="002F3C2B"/>
    <w:rsid w:val="003D61E4"/>
    <w:rsid w:val="00434A88"/>
    <w:rsid w:val="004F428B"/>
    <w:rsid w:val="00520FE1"/>
    <w:rsid w:val="00600DA5"/>
    <w:rsid w:val="00604EDA"/>
    <w:rsid w:val="006E0F7D"/>
    <w:rsid w:val="00700D63"/>
    <w:rsid w:val="007510BA"/>
    <w:rsid w:val="00787ED0"/>
    <w:rsid w:val="00947E31"/>
    <w:rsid w:val="00964C79"/>
    <w:rsid w:val="00A966AA"/>
    <w:rsid w:val="00C27C26"/>
    <w:rsid w:val="00C54D9D"/>
    <w:rsid w:val="00D247DB"/>
    <w:rsid w:val="00E21D54"/>
    <w:rsid w:val="00F12540"/>
    <w:rsid w:val="00F8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F08566-EEE3-48F9-A631-D0358F8B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F6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87ED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87ED0"/>
    <w:rPr>
      <w:rFonts w:ascii="Times New Roman" w:eastAsia="Times New Roman" w:hAnsi="Times New Roman" w:cs="Times New Roman"/>
      <w:color w:val="000000"/>
      <w:kern w:val="28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87ED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87ED0"/>
    <w:rPr>
      <w:rFonts w:ascii="Times New Roman" w:eastAsia="Times New Roman" w:hAnsi="Times New Roman" w:cs="Times New Roman"/>
      <w:color w:val="000000"/>
      <w:kern w:val="28"/>
      <w:sz w:val="20"/>
      <w:szCs w:val="20"/>
      <w:lang w:eastAsia="nb-NO"/>
    </w:rPr>
  </w:style>
  <w:style w:type="paragraph" w:styleId="Ingenmellomrom">
    <w:name w:val="No Spacing"/>
    <w:link w:val="IngenmellomromTegn"/>
    <w:uiPriority w:val="1"/>
    <w:qFormat/>
    <w:rsid w:val="007510BA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7510BA"/>
    <w:rPr>
      <w:rFonts w:eastAsiaTheme="minorEastAsia"/>
      <w:lang w:eastAsia="nb-NO"/>
    </w:rPr>
  </w:style>
  <w:style w:type="paragraph" w:styleId="Listeavsnitt">
    <w:name w:val="List Paragraph"/>
    <w:basedOn w:val="Normal"/>
    <w:uiPriority w:val="34"/>
    <w:qFormat/>
    <w:rsid w:val="007510B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D61E4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0FE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0FE1"/>
    <w:rPr>
      <w:rFonts w:ascii="Segoe UI" w:eastAsia="Times New Roman" w:hAnsi="Segoe UI" w:cs="Segoe UI"/>
      <w:color w:val="000000"/>
      <w:kern w:val="28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VN@VESTVAGOY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024D9D991947BEACAB36420496EF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A27695-8D9F-4164-AD35-3FDCC82856DB}"/>
      </w:docPartPr>
      <w:docPartBody>
        <w:p w:rsidR="001F5AFF" w:rsidRDefault="000C5B41" w:rsidP="000C5B41">
          <w:pPr>
            <w:pStyle w:val="BD024D9D991947BEACAB36420496EF38"/>
          </w:pPr>
          <w:r>
            <w:rPr>
              <w:color w:val="2E74B5" w:themeColor="accent1" w:themeShade="BF"/>
              <w:sz w:val="24"/>
              <w:szCs w:val="24"/>
            </w:rPr>
            <w:t>[Firmanavn]</w:t>
          </w:r>
        </w:p>
      </w:docPartBody>
    </w:docPart>
    <w:docPart>
      <w:docPartPr>
        <w:name w:val="A9996ADA37E54ABD9C31F72C63C3C8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29FBF7-33B5-4A5D-AA47-899BD89BDB0C}"/>
      </w:docPartPr>
      <w:docPartBody>
        <w:p w:rsidR="001F5AFF" w:rsidRDefault="000C5B41" w:rsidP="000C5B41">
          <w:pPr>
            <w:pStyle w:val="A9996ADA37E54ABD9C31F72C63C3C846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[Dokumenttittel]</w:t>
          </w:r>
        </w:p>
      </w:docPartBody>
    </w:docPart>
    <w:docPart>
      <w:docPartPr>
        <w:name w:val="EF345D9A38AD48D1A3110A0BD7F551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EC21AE-E40F-4D9D-AF3D-829F3BBEBEC4}"/>
      </w:docPartPr>
      <w:docPartBody>
        <w:p w:rsidR="001F5AFF" w:rsidRDefault="000C5B41" w:rsidP="000C5B41">
          <w:pPr>
            <w:pStyle w:val="EF345D9A38AD48D1A3110A0BD7F551F3"/>
          </w:pPr>
          <w:r>
            <w:rPr>
              <w:color w:val="5B9BD5" w:themeColor="accent1"/>
              <w:sz w:val="28"/>
              <w:szCs w:val="28"/>
            </w:rPr>
            <w:t>[Forfatternavn]</w:t>
          </w:r>
        </w:p>
      </w:docPartBody>
    </w:docPart>
    <w:docPart>
      <w:docPartPr>
        <w:name w:val="A1491CF9D0E64698B00528F0E0ED71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274FCB-8A63-4206-ADCE-AF333A5BAE27}"/>
      </w:docPartPr>
      <w:docPartBody>
        <w:p w:rsidR="001F5AFF" w:rsidRDefault="000C5B41" w:rsidP="000C5B41">
          <w:pPr>
            <w:pStyle w:val="A1491CF9D0E64698B00528F0E0ED71BD"/>
          </w:pPr>
          <w:r>
            <w:rPr>
              <w:color w:val="5B9BD5" w:themeColor="accent1"/>
              <w:sz w:val="28"/>
              <w:szCs w:val="28"/>
            </w:rPr>
            <w:t>[Dato]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41"/>
    <w:rsid w:val="000C5B41"/>
    <w:rsid w:val="001F5AFF"/>
    <w:rsid w:val="002E655D"/>
    <w:rsid w:val="00C3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D024D9D991947BEACAB36420496EF38">
    <w:name w:val="BD024D9D991947BEACAB36420496EF38"/>
    <w:rsid w:val="000C5B41"/>
  </w:style>
  <w:style w:type="paragraph" w:customStyle="1" w:styleId="A9996ADA37E54ABD9C31F72C63C3C846">
    <w:name w:val="A9996ADA37E54ABD9C31F72C63C3C846"/>
    <w:rsid w:val="000C5B41"/>
  </w:style>
  <w:style w:type="paragraph" w:customStyle="1" w:styleId="12E5BD72DC4444DD97880F43D1F03A05">
    <w:name w:val="12E5BD72DC4444DD97880F43D1F03A05"/>
    <w:rsid w:val="000C5B41"/>
  </w:style>
  <w:style w:type="paragraph" w:customStyle="1" w:styleId="6F8706AF9B6D425B86F463E62EC7B9DB">
    <w:name w:val="6F8706AF9B6D425B86F463E62EC7B9DB"/>
    <w:rsid w:val="000C5B41"/>
  </w:style>
  <w:style w:type="paragraph" w:customStyle="1" w:styleId="7510E5922BA04DB79DE7F49C064FBFB2">
    <w:name w:val="7510E5922BA04DB79DE7F49C064FBFB2"/>
    <w:rsid w:val="000C5B41"/>
  </w:style>
  <w:style w:type="paragraph" w:customStyle="1" w:styleId="EF345D9A38AD48D1A3110A0BD7F551F3">
    <w:name w:val="EF345D9A38AD48D1A3110A0BD7F551F3"/>
    <w:rsid w:val="000C5B41"/>
  </w:style>
  <w:style w:type="paragraph" w:customStyle="1" w:styleId="A1491CF9D0E64698B00528F0E0ED71BD">
    <w:name w:val="A1491CF9D0E64698B00528F0E0ED71BD"/>
    <w:rsid w:val="000C5B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Vedtatt av: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Forskrift om farvannsavgift i  Flakstad og Vestvågøy kommunes havner og sjøområder 2021</vt:lpstr>
    </vt:vector>
  </TitlesOfParts>
  <Company>LOFOTEN HAVN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Forskrift om farvannsavgift i  Flakstad og Vestvågøy kommunes havner og sjøområder 2021</dc:title>
  <dc:subject/>
  <dc:creator>GJELDENDE FRA 01.01.2021</dc:creator>
  <cp:keywords/>
  <dc:description/>
  <cp:lastModifiedBy>Tone Knutsen</cp:lastModifiedBy>
  <cp:revision>2</cp:revision>
  <cp:lastPrinted>2020-09-29T09:07:00Z</cp:lastPrinted>
  <dcterms:created xsi:type="dcterms:W3CDTF">2020-10-15T10:24:00Z</dcterms:created>
  <dcterms:modified xsi:type="dcterms:W3CDTF">2020-10-15T10:24:00Z</dcterms:modified>
</cp:coreProperties>
</file>