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4E2BA6" w:rsidRPr="00AB6666" w:rsidTr="00751C14">
        <w:tc>
          <w:tcPr>
            <w:tcW w:w="9209" w:type="dxa"/>
            <w:gridSpan w:val="2"/>
            <w:shd w:val="clear" w:color="auto" w:fill="D6E3BC" w:themeFill="accent3" w:themeFillTint="66"/>
          </w:tcPr>
          <w:p w:rsidR="004E2BA6" w:rsidRPr="00AB6666" w:rsidRDefault="004E2BA6" w:rsidP="004E2BA6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AB6666">
              <w:rPr>
                <w:rFonts w:ascii="Arial" w:hAnsi="Arial" w:cs="Arial"/>
                <w:b/>
                <w:sz w:val="40"/>
                <w:szCs w:val="32"/>
              </w:rPr>
              <w:t>Foreldres</w:t>
            </w:r>
            <w:bookmarkStart w:id="0" w:name="_GoBack"/>
            <w:bookmarkEnd w:id="0"/>
            <w:r w:rsidRPr="00AB6666">
              <w:rPr>
                <w:rFonts w:ascii="Arial" w:hAnsi="Arial" w:cs="Arial"/>
                <w:b/>
                <w:sz w:val="40"/>
                <w:szCs w:val="32"/>
              </w:rPr>
              <w:t>kjema</w:t>
            </w:r>
          </w:p>
          <w:p w:rsidR="004E2BA6" w:rsidRPr="00AB6666" w:rsidRDefault="0094304E" w:rsidP="00AB1086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AB6666">
              <w:rPr>
                <w:rFonts w:ascii="Arial" w:hAnsi="Arial" w:cs="Arial"/>
                <w:b/>
              </w:rPr>
              <w:t xml:space="preserve">Fylles ut av </w:t>
            </w:r>
            <w:r w:rsidR="0062522F" w:rsidRPr="00AB6666">
              <w:rPr>
                <w:rFonts w:ascii="Arial" w:hAnsi="Arial" w:cs="Arial"/>
                <w:b/>
              </w:rPr>
              <w:t>foresatte</w:t>
            </w:r>
            <w:r w:rsidR="00AB1086" w:rsidRPr="00AB6666">
              <w:rPr>
                <w:rFonts w:ascii="Arial" w:hAnsi="Arial" w:cs="Arial"/>
                <w:b/>
              </w:rPr>
              <w:t xml:space="preserve"> og vedlegges henvisningen </w:t>
            </w: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Pr="00AB6666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Informasjon om (barnets/ungdommens navn):</w:t>
            </w:r>
          </w:p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Skjema er fylt ut av:                                                                    Dato: 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Beskriv barnets/ungdommens sterke sider og interesser:</w:t>
            </w: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Gi en kort beskrivelse av utfordringene/begrunnelse for henvisning:</w:t>
            </w: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Gi en kort beskrivelse av hva du/dere mener kan hjelpe barnet/ungdommen:</w:t>
            </w: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Hva sier barnet/ungdommen hjemme om skolen og om ønsker/behov for hjelp: 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Hvordan opplever dere skole-hjem samarbeidet?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Hvordan opplever dere leksesituasjonen?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Hvem består nærmeste familie av til daglig?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  <w:sz w:val="18"/>
                <w:szCs w:val="18"/>
              </w:rPr>
            </w:pPr>
            <w:r w:rsidRPr="00AB6666">
              <w:rPr>
                <w:rFonts w:ascii="Arial" w:hAnsi="Arial" w:cs="Arial"/>
              </w:rPr>
              <w:t xml:space="preserve">Særlige merknader i barnets utvikling </w:t>
            </w:r>
            <w:r w:rsidRPr="00AB6666">
              <w:rPr>
                <w:rFonts w:ascii="Arial" w:hAnsi="Arial" w:cs="Arial"/>
                <w:sz w:val="18"/>
                <w:szCs w:val="18"/>
              </w:rPr>
              <w:t>(fødsel, språk, motorikk, følelser, sykdommer/skader, livshendelser):</w:t>
            </w:r>
          </w:p>
          <w:p w:rsidR="0078761E" w:rsidRDefault="0078761E" w:rsidP="0078761E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61E" w:rsidRPr="00AB6666" w:rsidRDefault="0078761E" w:rsidP="0078761E">
            <w:pPr>
              <w:rPr>
                <w:rFonts w:ascii="Arial" w:eastAsia="Calibri" w:hAnsi="Arial" w:cs="Arial"/>
              </w:rPr>
            </w:pPr>
          </w:p>
        </w:tc>
      </w:tr>
      <w:tr w:rsidR="0078761E" w:rsidRPr="00AB6666" w:rsidTr="0078761E">
        <w:tc>
          <w:tcPr>
            <w:tcW w:w="4605" w:type="dxa"/>
            <w:shd w:val="clear" w:color="auto" w:fill="auto"/>
          </w:tcPr>
          <w:p w:rsidR="0078761E" w:rsidRP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Fungerer synet normalt?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6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Arial" w:hAnsi="Arial" w:cs="Arial"/>
                </w:rPr>
                <w:id w:val="8926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6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</w:rPr>
              <w:t xml:space="preserve"> Nei </w:t>
            </w:r>
            <w:r>
              <w:rPr>
                <w:rFonts w:ascii="Arial" w:hAnsi="Arial" w:cs="Arial"/>
              </w:rPr>
              <w:br/>
            </w:r>
          </w:p>
          <w:p w:rsidR="0078761E" w:rsidRPr="00AB6666" w:rsidRDefault="0078761E" w:rsidP="0078761E">
            <w:pPr>
              <w:spacing w:after="200" w:line="27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Synstest er gjennomført</w:t>
            </w:r>
            <w:r>
              <w:rPr>
                <w:rFonts w:ascii="Arial" w:hAnsi="Arial" w:cs="Arial"/>
              </w:rPr>
              <w:br/>
            </w:r>
            <w:r w:rsidRPr="00AB6666">
              <w:rPr>
                <w:rFonts w:ascii="Arial" w:hAnsi="Arial" w:cs="Arial"/>
              </w:rPr>
              <w:t>Dato:                       Hvem:</w:t>
            </w:r>
            <w:r>
              <w:rPr>
                <w:rFonts w:ascii="Arial" w:hAnsi="Arial" w:cs="Arial"/>
              </w:rPr>
              <w:br/>
            </w:r>
            <w:r w:rsidRPr="00AB6666">
              <w:rPr>
                <w:rFonts w:ascii="Arial" w:hAnsi="Arial" w:cs="Arial"/>
              </w:rPr>
              <w:t>Resultat:</w:t>
            </w:r>
          </w:p>
        </w:tc>
        <w:tc>
          <w:tcPr>
            <w:tcW w:w="4604" w:type="dxa"/>
            <w:shd w:val="clear" w:color="auto" w:fill="auto"/>
          </w:tcPr>
          <w:p w:rsidR="0078761E" w:rsidRPr="00AB6666" w:rsidRDefault="0078761E" w:rsidP="0078761E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Fungerer hørsel normalt?</w:t>
            </w:r>
          </w:p>
          <w:p w:rsidR="0078761E" w:rsidRPr="00AB6666" w:rsidRDefault="0078761E" w:rsidP="0078761E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6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Arial" w:hAnsi="Arial" w:cs="Arial"/>
                </w:rPr>
                <w:id w:val="872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61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</w:rPr>
              <w:t xml:space="preserve"> Nei</w:t>
            </w:r>
            <w:r>
              <w:rPr>
                <w:rFonts w:ascii="Arial" w:hAnsi="Arial" w:cs="Arial"/>
              </w:rPr>
              <w:br/>
            </w:r>
          </w:p>
          <w:p w:rsidR="0078761E" w:rsidRPr="00AB6666" w:rsidRDefault="0078761E" w:rsidP="0078761E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Hørselstest er gjennomført</w:t>
            </w:r>
          </w:p>
          <w:p w:rsidR="0078761E" w:rsidRPr="00AB6666" w:rsidRDefault="0078761E" w:rsidP="0078761E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Dato:                       Hvem:</w:t>
            </w:r>
          </w:p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Resultat:</w:t>
            </w: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c>
          <w:tcPr>
            <w:tcW w:w="9209" w:type="dxa"/>
            <w:gridSpan w:val="2"/>
            <w:shd w:val="clear" w:color="auto" w:fill="auto"/>
          </w:tcPr>
          <w:p w:rsidR="0078761E" w:rsidRDefault="0078761E" w:rsidP="0078761E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Har du/dere vært i kontakt med andre instanser/fagpersoner som helsestasjon, lege, spesialisthelsetjeneste, barneverntjenester eller andre? Eventuelle rapporter/epikriser kan legges ved henvisningen.</w:t>
            </w:r>
          </w:p>
          <w:p w:rsidR="0078761E" w:rsidRDefault="0078761E" w:rsidP="0078761E">
            <w:pPr>
              <w:rPr>
                <w:rFonts w:ascii="Arial" w:hAnsi="Arial" w:cs="Arial"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</w:rPr>
            </w:pPr>
          </w:p>
        </w:tc>
      </w:tr>
    </w:tbl>
    <w:p w:rsidR="0078761E" w:rsidRPr="00AB6666" w:rsidRDefault="00FE44B2" w:rsidP="007876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666">
        <w:rPr>
          <w:rFonts w:ascii="Arial" w:hAnsi="Arial" w:cs="Arial"/>
          <w:sz w:val="32"/>
          <w:szCs w:val="32"/>
        </w:rPr>
        <w:tab/>
      </w:r>
      <w:r w:rsidRPr="00AB6666">
        <w:rPr>
          <w:rFonts w:ascii="Arial" w:hAnsi="Arial" w:cs="Arial"/>
          <w:sz w:val="32"/>
          <w:szCs w:val="32"/>
        </w:rPr>
        <w:tab/>
      </w:r>
      <w:r w:rsidRPr="00AB6666">
        <w:rPr>
          <w:rFonts w:ascii="Arial" w:hAnsi="Arial" w:cs="Arial"/>
          <w:sz w:val="32"/>
          <w:szCs w:val="32"/>
        </w:rPr>
        <w:tab/>
      </w:r>
    </w:p>
    <w:p w:rsidR="0078761E" w:rsidRDefault="007876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062"/>
        <w:gridCol w:w="147"/>
      </w:tblGrid>
      <w:tr w:rsidR="0062522F" w:rsidRPr="00AB6666" w:rsidTr="0078761E">
        <w:tc>
          <w:tcPr>
            <w:tcW w:w="9209" w:type="dxa"/>
            <w:gridSpan w:val="2"/>
            <w:shd w:val="clear" w:color="auto" w:fill="D6E3BC" w:themeFill="accent3" w:themeFillTint="66"/>
          </w:tcPr>
          <w:p w:rsidR="0078761E" w:rsidRPr="0059734E" w:rsidRDefault="0078761E" w:rsidP="0078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734E">
              <w:rPr>
                <w:rFonts w:ascii="Arial" w:hAnsi="Arial" w:cs="Arial"/>
                <w:b/>
                <w:sz w:val="28"/>
                <w:szCs w:val="28"/>
              </w:rPr>
              <w:t xml:space="preserve">Samtykke </w:t>
            </w:r>
          </w:p>
          <w:p w:rsidR="0062522F" w:rsidRPr="00AB6666" w:rsidRDefault="0078761E" w:rsidP="0078761E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3D2649">
              <w:rPr>
                <w:rFonts w:ascii="Arial" w:hAnsi="Arial" w:cs="Arial"/>
                <w:sz w:val="24"/>
                <w:szCs w:val="24"/>
              </w:rPr>
              <w:t>(kryss av for hvem PPT kan samarbeide med)</w:t>
            </w:r>
          </w:p>
        </w:tc>
      </w:tr>
      <w:tr w:rsidR="003323E7" w:rsidRPr="00AB6666" w:rsidTr="0078761E">
        <w:trPr>
          <w:gridAfter w:val="1"/>
          <w:wAfter w:w="147" w:type="dxa"/>
        </w:trPr>
        <w:tc>
          <w:tcPr>
            <w:tcW w:w="9062" w:type="dxa"/>
          </w:tcPr>
          <w:p w:rsidR="0078761E" w:rsidRPr="003D2649" w:rsidRDefault="0078761E" w:rsidP="0078761E">
            <w:pPr>
              <w:rPr>
                <w:rFonts w:ascii="Arial" w:hAnsi="Arial" w:cs="Arial"/>
                <w:b/>
              </w:rPr>
            </w:pPr>
            <w:r w:rsidRPr="003D2649">
              <w:rPr>
                <w:rFonts w:ascii="Arial" w:hAnsi="Arial" w:cs="Arial"/>
                <w:b/>
              </w:rPr>
              <w:t>Det gis samtykke til at PPT uten hinder av taushetsplikt kan innhente relevante opplysninger fra følgende instanser: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348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Helsestasjon/skolehelsetjeneste</w:t>
            </w:r>
            <w:r w:rsidR="00CF61DF">
              <w:rPr>
                <w:rFonts w:ascii="Arial" w:hAnsi="Arial" w:cs="Arial"/>
                <w:sz w:val="24"/>
              </w:rPr>
              <w:t xml:space="preserve"> i kommunen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1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</w:t>
            </w:r>
            <w:r w:rsidR="00CF61DF">
              <w:rPr>
                <w:rFonts w:ascii="Arial" w:hAnsi="Arial" w:cs="Arial"/>
                <w:sz w:val="24"/>
              </w:rPr>
              <w:t>pedagog/logoped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25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CF61DF">
              <w:rPr>
                <w:rFonts w:ascii="Arial" w:hAnsi="Arial" w:cs="Arial"/>
                <w:sz w:val="24"/>
              </w:rPr>
              <w:t xml:space="preserve">Kommunepsykolog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556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Skole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158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 xml:space="preserve">Fastlege, hvem: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25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Spesialisthelsetjenesten;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279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Psykisk helse, barn og ungdom (BUP/PHBU)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9766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Barneavdelingen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lastRenderedPageBreak/>
              <w:tab/>
            </w:r>
            <w:sdt>
              <w:sdtPr>
                <w:rPr>
                  <w:rFonts w:ascii="Arial" w:hAnsi="Arial" w:cs="Arial"/>
                  <w:sz w:val="24"/>
                </w:rPr>
                <w:id w:val="-1592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Habiliteringstjenesten</w:t>
            </w:r>
          </w:p>
          <w:p w:rsidR="00963A15" w:rsidRPr="00AB6666" w:rsidRDefault="007D26F2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137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Statped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043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Barnevernstjenesten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712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Fysio/ergoterapitjenesten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73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Andre (spesifiser):</w:t>
            </w:r>
          </w:p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</w:p>
          <w:p w:rsidR="0078761E" w:rsidRPr="003D2649" w:rsidRDefault="0078761E" w:rsidP="0078761E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b/>
              </w:rPr>
              <w:t>Det gis samtykke til at PPT kan samarbeide og utveksle relevant informasjon til:</w:t>
            </w:r>
            <w:r w:rsidRPr="003D2649">
              <w:rPr>
                <w:rFonts w:ascii="Arial" w:hAnsi="Arial" w:cs="Arial"/>
              </w:rPr>
              <w:t xml:space="preserve">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2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Helsestasjon/sko</w:t>
            </w:r>
            <w:r w:rsidR="00CF61DF">
              <w:rPr>
                <w:rFonts w:ascii="Arial" w:hAnsi="Arial" w:cs="Arial"/>
                <w:sz w:val="24"/>
              </w:rPr>
              <w:t>lehelsetjeneste i kommunen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8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</w:t>
            </w:r>
            <w:r w:rsidR="00CF61DF">
              <w:rPr>
                <w:rFonts w:ascii="Arial" w:hAnsi="Arial" w:cs="Arial"/>
                <w:sz w:val="24"/>
              </w:rPr>
              <w:t xml:space="preserve">pedagog/logoped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287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CF61DF">
              <w:rPr>
                <w:rFonts w:ascii="Arial" w:hAnsi="Arial" w:cs="Arial"/>
                <w:sz w:val="24"/>
              </w:rPr>
              <w:t xml:space="preserve">Kommunepsykolog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86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Skole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314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 xml:space="preserve">Fastlege, hvem: 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09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Spesialisthelsetjenesten;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8909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BUP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43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Barneavdeling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3815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Habiliteringstjenesten</w:t>
            </w:r>
          </w:p>
          <w:p w:rsidR="00963A15" w:rsidRPr="00AB6666" w:rsidRDefault="007D26F2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51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Statped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061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Barnevernstjenesten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586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Fysio/ergoterapitjenesten</w:t>
            </w:r>
          </w:p>
          <w:p w:rsidR="00963A15" w:rsidRPr="00AB6666" w:rsidRDefault="007D26F2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119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Andre (spesifiser):__________________</w:t>
            </w:r>
          </w:p>
          <w:p w:rsidR="00963A15" w:rsidRPr="00AB6666" w:rsidRDefault="00963A15" w:rsidP="00963A15">
            <w:pPr>
              <w:rPr>
                <w:rFonts w:ascii="Arial" w:eastAsia="MS Gothic" w:hAnsi="Arial" w:cs="Arial"/>
                <w:sz w:val="24"/>
                <w:lang w:val="en-US"/>
              </w:rPr>
            </w:pPr>
          </w:p>
          <w:p w:rsidR="003323E7" w:rsidRPr="00AB6666" w:rsidRDefault="003323E7" w:rsidP="00963A15">
            <w:pPr>
              <w:rPr>
                <w:rFonts w:ascii="Arial" w:hAnsi="Arial" w:cs="Arial"/>
              </w:rPr>
            </w:pPr>
          </w:p>
        </w:tc>
      </w:tr>
      <w:tr w:rsidR="003323E7" w:rsidRPr="00AB6666" w:rsidTr="0078761E">
        <w:trPr>
          <w:gridAfter w:val="1"/>
          <w:wAfter w:w="147" w:type="dxa"/>
        </w:trPr>
        <w:tc>
          <w:tcPr>
            <w:tcW w:w="9062" w:type="dxa"/>
          </w:tcPr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Foresatt 1:</w:t>
            </w:r>
          </w:p>
          <w:p w:rsidR="0086625C" w:rsidRPr="00AB6666" w:rsidRDefault="007D26F2" w:rsidP="00866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Dato/sted:________________</w:t>
            </w:r>
            <w:r w:rsidR="0086625C" w:rsidRPr="00AB6666">
              <w:rPr>
                <w:rFonts w:ascii="Arial" w:hAnsi="Arial" w:cs="Arial"/>
              </w:rPr>
              <w:t xml:space="preserve">  Underskrift:</w:t>
            </w:r>
            <w:r>
              <w:rPr>
                <w:rFonts w:ascii="Arial" w:hAnsi="Arial" w:cs="Arial"/>
              </w:rPr>
              <w:t>________________________</w:t>
            </w: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Foresatt 2:</w:t>
            </w:r>
          </w:p>
          <w:p w:rsidR="007D26F2" w:rsidRPr="00AB6666" w:rsidRDefault="007D26F2" w:rsidP="007D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Dato/sted:________________</w:t>
            </w:r>
            <w:r w:rsidRPr="00AB6666">
              <w:rPr>
                <w:rFonts w:ascii="Arial" w:hAnsi="Arial" w:cs="Arial"/>
              </w:rPr>
              <w:t xml:space="preserve">  Underskrift:</w:t>
            </w:r>
            <w:r>
              <w:rPr>
                <w:rFonts w:ascii="Arial" w:hAnsi="Arial" w:cs="Arial"/>
              </w:rPr>
              <w:t>________________________</w:t>
            </w: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Barnet/ungdommen (ved fylte 15 år): </w:t>
            </w:r>
          </w:p>
          <w:p w:rsidR="007D26F2" w:rsidRPr="00AB6666" w:rsidRDefault="007D26F2" w:rsidP="007D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Dato/sted:________________</w:t>
            </w:r>
            <w:r w:rsidRPr="00AB6666">
              <w:rPr>
                <w:rFonts w:ascii="Arial" w:hAnsi="Arial" w:cs="Arial"/>
              </w:rPr>
              <w:t xml:space="preserve">  Underskrift:</w:t>
            </w:r>
            <w:r>
              <w:rPr>
                <w:rFonts w:ascii="Arial" w:hAnsi="Arial" w:cs="Arial"/>
              </w:rPr>
              <w:t>________________________</w:t>
            </w:r>
          </w:p>
          <w:p w:rsidR="0086625C" w:rsidRDefault="0086625C" w:rsidP="00FE44B2">
            <w:pPr>
              <w:rPr>
                <w:rFonts w:ascii="Arial" w:hAnsi="Arial" w:cs="Arial"/>
              </w:rPr>
            </w:pPr>
          </w:p>
          <w:p w:rsidR="0078761E" w:rsidRDefault="0078761E" w:rsidP="00FE44B2">
            <w:pPr>
              <w:rPr>
                <w:rFonts w:ascii="Arial" w:hAnsi="Arial" w:cs="Arial"/>
              </w:rPr>
            </w:pPr>
          </w:p>
          <w:p w:rsidR="0078761E" w:rsidRDefault="0078761E" w:rsidP="00FE44B2">
            <w:pPr>
              <w:rPr>
                <w:rFonts w:ascii="Arial" w:hAnsi="Arial" w:cs="Arial"/>
              </w:rPr>
            </w:pPr>
          </w:p>
          <w:p w:rsidR="0078761E" w:rsidRPr="00AB6666" w:rsidRDefault="0078761E" w:rsidP="00FE44B2">
            <w:pPr>
              <w:rPr>
                <w:rFonts w:ascii="Arial" w:hAnsi="Arial" w:cs="Arial"/>
              </w:rPr>
            </w:pPr>
          </w:p>
        </w:tc>
      </w:tr>
      <w:tr w:rsidR="0078761E" w:rsidRPr="00AB6666" w:rsidTr="0078761E">
        <w:trPr>
          <w:gridAfter w:val="1"/>
          <w:wAfter w:w="147" w:type="dxa"/>
        </w:trPr>
        <w:tc>
          <w:tcPr>
            <w:tcW w:w="9062" w:type="dxa"/>
          </w:tcPr>
          <w:p w:rsidR="0078761E" w:rsidRPr="00AB6666" w:rsidRDefault="0078761E" w:rsidP="0078761E">
            <w:pPr>
              <w:ind w:firstLine="708"/>
              <w:rPr>
                <w:rFonts w:ascii="Arial" w:hAnsi="Arial" w:cs="Arial"/>
                <w:iCs/>
                <w:sz w:val="28"/>
              </w:rPr>
            </w:pPr>
            <w:r w:rsidRPr="00AB6666">
              <w:rPr>
                <w:rFonts w:ascii="Arial" w:hAnsi="Arial" w:cs="Arial"/>
                <w:b/>
                <w:iCs/>
                <w:sz w:val="28"/>
              </w:rPr>
              <w:t>Informasjon vedrørende samtykke:</w:t>
            </w:r>
            <w:r w:rsidRPr="00AB6666">
              <w:rPr>
                <w:rFonts w:ascii="Arial" w:hAnsi="Arial" w:cs="Arial"/>
                <w:iCs/>
                <w:sz w:val="28"/>
              </w:rPr>
              <w:t xml:space="preserve"> </w:t>
            </w:r>
          </w:p>
          <w:p w:rsidR="0078761E" w:rsidRPr="00AB6666" w:rsidRDefault="0078761E" w:rsidP="0078761E">
            <w:pPr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Det informeres om at opplysninger i saken vil bli arkivert i henhold til arkivloven. Opplysningene vil, etter at saken avsluttes hos PP-tjenesten, bli oppbevart i kommunens arkivsystem uten tidsbegrensning. </w:t>
            </w:r>
          </w:p>
          <w:p w:rsidR="0078761E" w:rsidRPr="00AB6666" w:rsidRDefault="0078761E" w:rsidP="0078761E">
            <w:pPr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Den som samtykker kan til enhver tid trekke tilbake hele eller deler av samtykket. </w:t>
            </w:r>
          </w:p>
          <w:p w:rsidR="0078761E" w:rsidRPr="00AB6666" w:rsidRDefault="0078761E" w:rsidP="0078761E">
            <w:pPr>
              <w:pStyle w:val="Listeavsnitt"/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henvisninger hvor foresatte</w:t>
            </w:r>
            <w:r w:rsidRPr="00AB6666">
              <w:rPr>
                <w:rFonts w:ascii="Arial" w:hAnsi="Arial" w:cs="Arial"/>
                <w:iCs/>
              </w:rPr>
              <w:t xml:space="preserve"> med foreldreansvar bor sammen, må begge foreldre samtykke. </w:t>
            </w:r>
          </w:p>
          <w:p w:rsidR="0078761E" w:rsidRPr="00AB6666" w:rsidRDefault="0078761E" w:rsidP="0078761E">
            <w:pPr>
              <w:pStyle w:val="Listeavsnitt"/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henvisninger hvor foresatte</w:t>
            </w:r>
            <w:r w:rsidRPr="00AB6666">
              <w:rPr>
                <w:rFonts w:ascii="Arial" w:hAnsi="Arial" w:cs="Arial"/>
                <w:iCs/>
              </w:rPr>
              <w:t xml:space="preserve"> med foreldreansvar bor på ulik adresse holder det med samtykke fra kun bostedsforelder for utredning i PP-tjenesten. Ved vedtak om spesi</w:t>
            </w:r>
            <w:r>
              <w:rPr>
                <w:rFonts w:ascii="Arial" w:hAnsi="Arial" w:cs="Arial"/>
                <w:iCs/>
              </w:rPr>
              <w:t>alundervisning må begge foresatte</w:t>
            </w:r>
            <w:r w:rsidRPr="00AB6666">
              <w:rPr>
                <w:rFonts w:ascii="Arial" w:hAnsi="Arial" w:cs="Arial"/>
                <w:iCs/>
              </w:rPr>
              <w:t xml:space="preserve"> med foreldreansvar samtykke. </w:t>
            </w:r>
          </w:p>
          <w:p w:rsidR="0078761E" w:rsidRPr="00AB6666" w:rsidRDefault="0078761E" w:rsidP="0078761E">
            <w:pPr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>PP-tjenesten utreder kun på de områdene som er beskrevet som henvisningsgrunn og vanskeområde, og henter informasjon kun av de aktører det er gitt samtykke til. Ved behov vi</w:t>
            </w:r>
            <w:r>
              <w:rPr>
                <w:rFonts w:ascii="Arial" w:hAnsi="Arial" w:cs="Arial"/>
                <w:iCs/>
              </w:rPr>
              <w:t>l PP-tjenesten kontakte foresatte</w:t>
            </w:r>
            <w:r w:rsidRPr="00AB6666">
              <w:rPr>
                <w:rFonts w:ascii="Arial" w:hAnsi="Arial" w:cs="Arial"/>
                <w:iCs/>
              </w:rPr>
              <w:t xml:space="preserve"> for å vurdere utvidet samtykke. </w:t>
            </w:r>
          </w:p>
          <w:p w:rsidR="0078761E" w:rsidRPr="00AB6666" w:rsidRDefault="0078761E" w:rsidP="0078761E">
            <w:pPr>
              <w:pStyle w:val="Listeavsnitt"/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Barn skal fra de er 7 år, eller yngre om de kan danne seg egne synspunkt, få lov til å få informasjon og si sin mening. </w:t>
            </w:r>
          </w:p>
          <w:p w:rsidR="0078761E" w:rsidRPr="00AB6666" w:rsidRDefault="0078761E" w:rsidP="0078761E">
            <w:pPr>
              <w:pStyle w:val="Listeavsnitt"/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Den sakkyndige vurderingen vil tilbakemeldes til foresatte før endelig ferdigstilling. Etter ferdigstilling vil sakkyndig vurdering sendes til skole. For private skoler vil sakkyndig vurdering også sendes til ansvarlig for å fatte enkeltvedtak i kommunen. </w:t>
            </w:r>
          </w:p>
          <w:p w:rsidR="0078761E" w:rsidRPr="00AB6666" w:rsidRDefault="0078761E" w:rsidP="0078761E">
            <w:pPr>
              <w:pStyle w:val="Listeavsnitt"/>
              <w:rPr>
                <w:rFonts w:ascii="Arial" w:hAnsi="Arial" w:cs="Arial"/>
                <w:iCs/>
              </w:rPr>
            </w:pPr>
          </w:p>
          <w:p w:rsidR="0078761E" w:rsidRPr="00AB6666" w:rsidRDefault="0078761E" w:rsidP="0078761E">
            <w:pPr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>Vi minner om at foresatte etter forvaltningsloven har innsynsrett i alle papi</w:t>
            </w:r>
            <w:r>
              <w:rPr>
                <w:rFonts w:ascii="Arial" w:hAnsi="Arial" w:cs="Arial"/>
                <w:sz w:val="24"/>
              </w:rPr>
              <w:t>rer, også henvisningen. Foresatte</w:t>
            </w:r>
            <w:r w:rsidRPr="00AB6666">
              <w:rPr>
                <w:rFonts w:ascii="Arial" w:hAnsi="Arial" w:cs="Arial"/>
                <w:sz w:val="24"/>
              </w:rPr>
              <w:t xml:space="preserve"> kan på eget initiativ henvise til PPT. De fyller da kun ut de punkter i henvisningsskjemaet som de finner aktuelle. </w:t>
            </w:r>
          </w:p>
          <w:p w:rsidR="0078761E" w:rsidRPr="00AB6666" w:rsidRDefault="0078761E" w:rsidP="00FE44B2">
            <w:pPr>
              <w:rPr>
                <w:rFonts w:ascii="Arial" w:hAnsi="Arial" w:cs="Arial"/>
              </w:rPr>
            </w:pPr>
          </w:p>
        </w:tc>
      </w:tr>
    </w:tbl>
    <w:p w:rsidR="003323E7" w:rsidRPr="00AB6666" w:rsidRDefault="003323E7" w:rsidP="00FE44B2">
      <w:pPr>
        <w:rPr>
          <w:rFonts w:ascii="Arial" w:hAnsi="Arial" w:cs="Arial"/>
        </w:rPr>
      </w:pPr>
    </w:p>
    <w:sectPr w:rsidR="003323E7" w:rsidRPr="00AB6666" w:rsidSect="00943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23" w:rsidRDefault="00BE6523" w:rsidP="00405AFA">
      <w:pPr>
        <w:spacing w:after="0" w:line="240" w:lineRule="auto"/>
      </w:pPr>
      <w:r>
        <w:separator/>
      </w:r>
    </w:p>
  </w:endnote>
  <w:endnote w:type="continuationSeparator" w:id="0">
    <w:p w:rsidR="00BE6523" w:rsidRDefault="00BE6523" w:rsidP="0040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010700"/>
      <w:docPartObj>
        <w:docPartGallery w:val="Page Numbers (Bottom of Page)"/>
        <w:docPartUnique/>
      </w:docPartObj>
    </w:sdtPr>
    <w:sdtEndPr/>
    <w:sdtContent>
      <w:p w:rsidR="0094304E" w:rsidRDefault="0094304E" w:rsidP="0094304E">
        <w:pPr>
          <w:pStyle w:val="Bunntekst"/>
        </w:pP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6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6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405AFA" w:rsidRDefault="00405AFA" w:rsidP="0094304E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652378"/>
      <w:docPartObj>
        <w:docPartGallery w:val="Page Numbers (Bottom of Page)"/>
        <w:docPartUnique/>
      </w:docPartObj>
    </w:sdtPr>
    <w:sdtEndPr/>
    <w:sdtContent>
      <w:sdt>
        <w:sdtPr>
          <w:id w:val="951669271"/>
          <w:docPartObj>
            <w:docPartGallery w:val="Page Numbers (Top of Page)"/>
            <w:docPartUnique/>
          </w:docPartObj>
        </w:sdtPr>
        <w:sdtEndPr/>
        <w:sdtContent>
          <w:p w:rsidR="0094304E" w:rsidRDefault="0094304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7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04E" w:rsidRDefault="009430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23" w:rsidRDefault="00BE6523" w:rsidP="00405AFA">
      <w:pPr>
        <w:spacing w:after="0" w:line="240" w:lineRule="auto"/>
      </w:pPr>
      <w:r>
        <w:separator/>
      </w:r>
    </w:p>
  </w:footnote>
  <w:footnote w:type="continuationSeparator" w:id="0">
    <w:p w:rsidR="00BE6523" w:rsidRDefault="00BE6523" w:rsidP="0040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4E" w:rsidRDefault="0094304E" w:rsidP="0094304E">
    <w:pPr>
      <w:jc w:val="right"/>
    </w:pPr>
    <w:r w:rsidRPr="0077201E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5F7430AB" wp14:editId="077C028A">
          <wp:simplePos x="0" y="0"/>
          <wp:positionH relativeFrom="column">
            <wp:posOffset>1292225</wp:posOffset>
          </wp:positionH>
          <wp:positionV relativeFrom="paragraph">
            <wp:posOffset>-239395</wp:posOffset>
          </wp:positionV>
          <wp:extent cx="601980" cy="719455"/>
          <wp:effectExtent l="0" t="0" r="7620" b="4445"/>
          <wp:wrapSquare wrapText="bothSides"/>
          <wp:docPr id="2" name="Bilde 2" descr="https://encrypted-tbn3.gstatic.com/images?q=tbn:ANd9GcTWJCkoEsMgLqfTq-snvIdsLnA05tsyzn9Ixe1u5l2FUa93idiGx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WJCkoEsMgLqfTq-snvIdsLnA05tsyzn9Ixe1u5l2FUa93idiGx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b/>
        <w:noProof/>
        <w:color w:val="0000FF"/>
        <w:lang w:eastAsia="nb-NO"/>
      </w:rPr>
      <w:drawing>
        <wp:anchor distT="0" distB="0" distL="114300" distR="114300" simplePos="0" relativeHeight="251660288" behindDoc="0" locked="0" layoutInCell="1" allowOverlap="1" wp14:anchorId="3B7A299F" wp14:editId="589B8929">
          <wp:simplePos x="0" y="0"/>
          <wp:positionH relativeFrom="column">
            <wp:posOffset>582295</wp:posOffset>
          </wp:positionH>
          <wp:positionV relativeFrom="paragraph">
            <wp:posOffset>-241300</wp:posOffset>
          </wp:positionV>
          <wp:extent cx="600075" cy="718820"/>
          <wp:effectExtent l="0" t="0" r="9525" b="5080"/>
          <wp:wrapSquare wrapText="bothSides"/>
          <wp:docPr id="5" name="Bilde 5" descr="http://www.boilofoten.info/wp-content/uploads/2013/10/Vestvagoykommune-243x300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3/10/Vestvagoykommune-243x300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noProof/>
        <w:color w:val="0000FF"/>
        <w:lang w:eastAsia="nb-NO"/>
      </w:rPr>
      <w:drawing>
        <wp:anchor distT="0" distB="0" distL="114300" distR="114300" simplePos="0" relativeHeight="251661312" behindDoc="0" locked="0" layoutInCell="1" allowOverlap="1" wp14:anchorId="61E9BFE9" wp14:editId="5F743B90">
          <wp:simplePos x="0" y="0"/>
          <wp:positionH relativeFrom="column">
            <wp:posOffset>-86995</wp:posOffset>
          </wp:positionH>
          <wp:positionV relativeFrom="paragraph">
            <wp:posOffset>-239395</wp:posOffset>
          </wp:positionV>
          <wp:extent cx="582295" cy="719455"/>
          <wp:effectExtent l="0" t="0" r="8255" b="4445"/>
          <wp:wrapSquare wrapText="bothSides"/>
          <wp:docPr id="6" name="Bilde 6" descr="http://www.boilofoten.info/wp-content/uploads/2014/12/Flakstad-kommunevapen-243x30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4/12/Flakstad-kommunevapen-243x30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Unntatt offentlighet: off. § 13 jf. Fvl. § 13.1.1</w:t>
    </w:r>
  </w:p>
  <w:p w:rsidR="0094304E" w:rsidRDefault="0094304E" w:rsidP="0094304E">
    <w:pPr>
      <w:jc w:val="right"/>
    </w:pPr>
  </w:p>
  <w:p w:rsidR="0094304E" w:rsidRPr="00E728B4" w:rsidRDefault="0094304E" w:rsidP="0094304E">
    <w:pPr>
      <w:rPr>
        <w:b/>
        <w:sz w:val="40"/>
        <w:szCs w:val="40"/>
      </w:rPr>
    </w:pPr>
    <w:r w:rsidRPr="00E728B4">
      <w:rPr>
        <w:b/>
        <w:sz w:val="40"/>
        <w:szCs w:val="40"/>
      </w:rPr>
      <w:t xml:space="preserve">PPT Vest-Lofoten </w:t>
    </w:r>
  </w:p>
  <w:p w:rsidR="0094304E" w:rsidRDefault="009430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2742"/>
    <w:multiLevelType w:val="hybridMultilevel"/>
    <w:tmpl w:val="F73EA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2"/>
    <w:rsid w:val="003323E7"/>
    <w:rsid w:val="00372BA5"/>
    <w:rsid w:val="003B66E8"/>
    <w:rsid w:val="00405AFA"/>
    <w:rsid w:val="004E2BA6"/>
    <w:rsid w:val="00594AC0"/>
    <w:rsid w:val="005B2B3D"/>
    <w:rsid w:val="00624E4C"/>
    <w:rsid w:val="0062522F"/>
    <w:rsid w:val="00751C14"/>
    <w:rsid w:val="0078761E"/>
    <w:rsid w:val="007D26F2"/>
    <w:rsid w:val="0086625C"/>
    <w:rsid w:val="0090567C"/>
    <w:rsid w:val="0094304E"/>
    <w:rsid w:val="00963A15"/>
    <w:rsid w:val="009E157C"/>
    <w:rsid w:val="00AB1086"/>
    <w:rsid w:val="00AB6666"/>
    <w:rsid w:val="00BE6523"/>
    <w:rsid w:val="00CF61DF"/>
    <w:rsid w:val="00D505C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0E96E"/>
  <w15:docId w15:val="{D848F4B6-68ED-4AE5-8DEC-5568109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FE44B2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F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44B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4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5AFA"/>
  </w:style>
  <w:style w:type="paragraph" w:styleId="Bunntekst">
    <w:name w:val="footer"/>
    <w:basedOn w:val="Normal"/>
    <w:link w:val="BunntekstTegn"/>
    <w:uiPriority w:val="99"/>
    <w:unhideWhenUsed/>
    <w:rsid w:val="004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993-9B5B-42AC-8D21-A7E37C0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Anja Høyen Pettersen</cp:lastModifiedBy>
  <cp:revision>2</cp:revision>
  <dcterms:created xsi:type="dcterms:W3CDTF">2022-11-03T08:55:00Z</dcterms:created>
  <dcterms:modified xsi:type="dcterms:W3CDTF">2022-11-03T08:55:00Z</dcterms:modified>
</cp:coreProperties>
</file>