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4"/>
          <w:szCs w:val="24"/>
        </w:rPr>
        <w:id w:val="-2108796321"/>
        <w:docPartObj>
          <w:docPartGallery w:val="Cover Pages"/>
          <w:docPartUnique/>
        </w:docPartObj>
      </w:sdtPr>
      <w:sdtEndPr>
        <w:rPr>
          <w:sz w:val="40"/>
          <w:szCs w:val="40"/>
        </w:rPr>
      </w:sdtEndPr>
      <w:sdtContent>
        <w:p w14:paraId="2B9402BD" w14:textId="79A663B8" w:rsidR="005A6A42" w:rsidRPr="007A6E1F" w:rsidRDefault="005A6A42">
          <w:pPr>
            <w:rPr>
              <w:rFonts w:ascii="Times New Roman" w:hAnsi="Times New Roman" w:cs="Times New Roman"/>
              <w:b/>
              <w:bCs/>
              <w:sz w:val="40"/>
              <w:szCs w:val="40"/>
            </w:rPr>
          </w:pPr>
          <w:r w:rsidRPr="007A6E1F">
            <w:rPr>
              <w:rFonts w:ascii="Times New Roman" w:hAnsi="Times New Roman" w:cs="Times New Roman"/>
              <w:b/>
              <w:bCs/>
              <w:noProof/>
              <w:sz w:val="40"/>
              <w:szCs w:val="40"/>
              <w:lang w:eastAsia="nb-NO"/>
            </w:rPr>
            <mc:AlternateContent>
              <mc:Choice Requires="wps">
                <w:drawing>
                  <wp:anchor distT="0" distB="0" distL="114300" distR="114300" simplePos="0" relativeHeight="251659264" behindDoc="0" locked="0" layoutInCell="1" allowOverlap="1" wp14:anchorId="40B9FDA4" wp14:editId="3A444735">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10"/>
                                  <w:gridCol w:w="2327"/>
                                </w:tblGrid>
                                <w:tr w:rsidR="00C72497" w14:paraId="1F697B78" w14:textId="77777777" w:rsidTr="00B156A5">
                                  <w:trPr>
                                    <w:trHeight w:val="10770"/>
                                    <w:jc w:val="center"/>
                                  </w:trPr>
                                  <w:tc>
                                    <w:tcPr>
                                      <w:tcW w:w="2568" w:type="pct"/>
                                      <w:vAlign w:val="center"/>
                                    </w:tcPr>
                                    <w:p w14:paraId="0146426E" w14:textId="77777777" w:rsidR="00C72497" w:rsidRDefault="00C72497">
                                      <w:pPr>
                                        <w:jc w:val="right"/>
                                      </w:pPr>
                                      <w:r>
                                        <w:rPr>
                                          <w:noProof/>
                                          <w:lang w:eastAsia="nb-NO"/>
                                        </w:rPr>
                                        <w:drawing>
                                          <wp:inline distT="0" distB="0" distL="0" distR="0" wp14:anchorId="66B86940" wp14:editId="4BAAA2AD">
                                            <wp:extent cx="4248150" cy="3023680"/>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023680"/>
                                                    </a:xfrm>
                                                    <a:prstGeom prst="rect">
                                                      <a:avLst/>
                                                    </a:prstGeom>
                                                    <a:noFill/>
                                                    <a:ln>
                                                      <a:noFill/>
                                                    </a:ln>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F6F25D6" w14:textId="77777777" w:rsidR="00C72497" w:rsidRDefault="00C72497" w:rsidP="007A6E1F">
                                          <w:pPr>
                                            <w:pStyle w:val="Ingenmellomrom"/>
                                            <w:spacing w:line="312" w:lineRule="auto"/>
                                            <w:rPr>
                                              <w:caps/>
                                              <w:color w:val="191919" w:themeColor="text1" w:themeTint="E6"/>
                                              <w:sz w:val="72"/>
                                              <w:szCs w:val="72"/>
                                            </w:rPr>
                                          </w:pPr>
                                          <w:r w:rsidRPr="00E03D29">
                                            <w:rPr>
                                              <w:caps/>
                                              <w:color w:val="191919" w:themeColor="text1" w:themeTint="E6"/>
                                              <w:sz w:val="72"/>
                                              <w:szCs w:val="72"/>
                                            </w:rPr>
                                            <w:t>BUDSJETT</w:t>
                                          </w:r>
                                          <w:r>
                                            <w:rPr>
                                              <w:caps/>
                                              <w:color w:val="191919" w:themeColor="text1" w:themeTint="E6"/>
                                              <w:sz w:val="72"/>
                                              <w:szCs w:val="72"/>
                                            </w:rPr>
                                            <w:t xml:space="preserve"> </w:t>
                                          </w:r>
                                          <w:r w:rsidRPr="00BC17DC">
                                            <w:rPr>
                                              <w:caps/>
                                              <w:color w:val="191919" w:themeColor="text1" w:themeTint="E6"/>
                                              <w:sz w:val="72"/>
                                              <w:szCs w:val="72"/>
                                            </w:rPr>
                                            <w:t xml:space="preserve">OG </w:t>
                                          </w:r>
                                          <w:r w:rsidRPr="005C3218">
                                            <w:rPr>
                                              <w:caps/>
                                              <w:color w:val="191919" w:themeColor="text1" w:themeTint="E6"/>
                                              <w:sz w:val="72"/>
                                              <w:szCs w:val="72"/>
                                            </w:rPr>
                                            <w:t>ØKONOMI</w:t>
                                          </w:r>
                                          <w:r w:rsidRPr="00BC17DC">
                                            <w:rPr>
                                              <w:caps/>
                                              <w:color w:val="191919" w:themeColor="text1" w:themeTint="E6"/>
                                              <w:sz w:val="72"/>
                                              <w:szCs w:val="72"/>
                                            </w:rPr>
                                            <w:t xml:space="preserve">PLAN </w:t>
                                          </w:r>
                                          <w:r>
                                            <w:rPr>
                                              <w:caps/>
                                              <w:color w:val="191919" w:themeColor="text1" w:themeTint="E6"/>
                                              <w:sz w:val="72"/>
                                              <w:szCs w:val="72"/>
                                            </w:rPr>
                                            <w:t>2022-2025</w:t>
                                          </w:r>
                                        </w:p>
                                      </w:sdtContent>
                                    </w:sdt>
                                    <w:p w14:paraId="660B8591" w14:textId="77777777" w:rsidR="00C72497" w:rsidRDefault="00C72497" w:rsidP="0070604E">
                                      <w:pPr>
                                        <w:rPr>
                                          <w:sz w:val="24"/>
                                          <w:szCs w:val="24"/>
                                        </w:rPr>
                                      </w:pPr>
                                    </w:p>
                                  </w:tc>
                                  <w:tc>
                                    <w:tcPr>
                                      <w:tcW w:w="2432" w:type="pct"/>
                                      <w:vAlign w:val="center"/>
                                    </w:tcPr>
                                    <w:p w14:paraId="630FF699" w14:textId="77777777" w:rsidR="00C72497" w:rsidRDefault="00C72497">
                                      <w:pPr>
                                        <w:pStyle w:val="Ingenmellomrom"/>
                                        <w:rPr>
                                          <w:caps/>
                                          <w:color w:val="ED7D31" w:themeColor="accent2"/>
                                          <w:sz w:val="26"/>
                                          <w:szCs w:val="26"/>
                                        </w:rPr>
                                      </w:pPr>
                                    </w:p>
                                    <w:sdt>
                                      <w:sdtPr>
                                        <w:rPr>
                                          <w:color w:val="000000" w:themeColor="text1"/>
                                        </w:rPr>
                                        <w:alias w:val="Sammendrag"/>
                                        <w:tag w:val=""/>
                                        <w:id w:val="-2036181933"/>
                                        <w:dataBinding w:prefixMappings="xmlns:ns0='http://schemas.microsoft.com/office/2006/coverPageProps' " w:xpath="/ns0:CoverPageProperties[1]/ns0:Abstract[1]" w:storeItemID="{55AF091B-3C7A-41E3-B477-F2FDAA23CFDA}"/>
                                        <w:text/>
                                      </w:sdtPr>
                                      <w:sdtEndPr/>
                                      <w:sdtContent>
                                        <w:p w14:paraId="76742D23" w14:textId="77777777" w:rsidR="00C72497" w:rsidRDefault="00C72497">
                                          <w:pPr>
                                            <w:rPr>
                                              <w:color w:val="000000" w:themeColor="text1"/>
                                            </w:rPr>
                                          </w:pPr>
                                          <w:r>
                                            <w:rPr>
                                              <w:color w:val="000000" w:themeColor="text1"/>
                                            </w:rPr>
                                            <w:t>Med kommuneplanens mål og strategier fra samfunnsdelen</w:t>
                                          </w:r>
                                        </w:p>
                                      </w:sdtContent>
                                    </w:sdt>
                                    <w:p w14:paraId="61F48495" w14:textId="77777777" w:rsidR="00C72497" w:rsidRDefault="00C72497">
                                      <w:pPr>
                                        <w:pStyle w:val="Ingenmellomrom"/>
                                        <w:rPr>
                                          <w:color w:val="ED7D31" w:themeColor="accent2"/>
                                          <w:sz w:val="26"/>
                                          <w:szCs w:val="26"/>
                                        </w:rPr>
                                      </w:pPr>
                                    </w:p>
                                    <w:p w14:paraId="7C8F457B" w14:textId="77777777" w:rsidR="00C72497" w:rsidRDefault="00C72497">
                                      <w:pPr>
                                        <w:pStyle w:val="Ingenmellomrom"/>
                                      </w:pPr>
                                    </w:p>
                                  </w:tc>
                                </w:tr>
                              </w:tbl>
                              <w:p w14:paraId="2CB260C5" w14:textId="77777777" w:rsidR="00C72497" w:rsidRDefault="00C7249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0B9FDA4"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10"/>
                            <w:gridCol w:w="2327"/>
                          </w:tblGrid>
                          <w:tr w:rsidR="00C72497" w14:paraId="1F697B78" w14:textId="77777777" w:rsidTr="00B156A5">
                            <w:trPr>
                              <w:trHeight w:val="10770"/>
                              <w:jc w:val="center"/>
                            </w:trPr>
                            <w:tc>
                              <w:tcPr>
                                <w:tcW w:w="2568" w:type="pct"/>
                                <w:vAlign w:val="center"/>
                              </w:tcPr>
                              <w:p w14:paraId="0146426E" w14:textId="77777777" w:rsidR="00C72497" w:rsidRDefault="00C72497">
                                <w:pPr>
                                  <w:jc w:val="right"/>
                                </w:pPr>
                                <w:r>
                                  <w:rPr>
                                    <w:noProof/>
                                    <w:lang w:eastAsia="nb-NO"/>
                                  </w:rPr>
                                  <w:drawing>
                                    <wp:inline distT="0" distB="0" distL="0" distR="0" wp14:anchorId="66B86940" wp14:editId="4BAAA2AD">
                                      <wp:extent cx="4248150" cy="3023680"/>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023680"/>
                                              </a:xfrm>
                                              <a:prstGeom prst="rect">
                                                <a:avLst/>
                                              </a:prstGeom>
                                              <a:noFill/>
                                              <a:ln>
                                                <a:noFill/>
                                              </a:ln>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F6F25D6" w14:textId="77777777" w:rsidR="00C72497" w:rsidRDefault="00C72497" w:rsidP="007A6E1F">
                                    <w:pPr>
                                      <w:pStyle w:val="Ingenmellomrom"/>
                                      <w:spacing w:line="312" w:lineRule="auto"/>
                                      <w:rPr>
                                        <w:caps/>
                                        <w:color w:val="191919" w:themeColor="text1" w:themeTint="E6"/>
                                        <w:sz w:val="72"/>
                                        <w:szCs w:val="72"/>
                                      </w:rPr>
                                    </w:pPr>
                                    <w:r w:rsidRPr="00E03D29">
                                      <w:rPr>
                                        <w:caps/>
                                        <w:color w:val="191919" w:themeColor="text1" w:themeTint="E6"/>
                                        <w:sz w:val="72"/>
                                        <w:szCs w:val="72"/>
                                      </w:rPr>
                                      <w:t>BUDSJETT</w:t>
                                    </w:r>
                                    <w:r>
                                      <w:rPr>
                                        <w:caps/>
                                        <w:color w:val="191919" w:themeColor="text1" w:themeTint="E6"/>
                                        <w:sz w:val="72"/>
                                        <w:szCs w:val="72"/>
                                      </w:rPr>
                                      <w:t xml:space="preserve"> </w:t>
                                    </w:r>
                                    <w:r w:rsidRPr="00BC17DC">
                                      <w:rPr>
                                        <w:caps/>
                                        <w:color w:val="191919" w:themeColor="text1" w:themeTint="E6"/>
                                        <w:sz w:val="72"/>
                                        <w:szCs w:val="72"/>
                                      </w:rPr>
                                      <w:t xml:space="preserve">OG </w:t>
                                    </w:r>
                                    <w:r w:rsidRPr="005C3218">
                                      <w:rPr>
                                        <w:caps/>
                                        <w:color w:val="191919" w:themeColor="text1" w:themeTint="E6"/>
                                        <w:sz w:val="72"/>
                                        <w:szCs w:val="72"/>
                                      </w:rPr>
                                      <w:t>ØKONOMI</w:t>
                                    </w:r>
                                    <w:r w:rsidRPr="00BC17DC">
                                      <w:rPr>
                                        <w:caps/>
                                        <w:color w:val="191919" w:themeColor="text1" w:themeTint="E6"/>
                                        <w:sz w:val="72"/>
                                        <w:szCs w:val="72"/>
                                      </w:rPr>
                                      <w:t xml:space="preserve">PLAN </w:t>
                                    </w:r>
                                    <w:r>
                                      <w:rPr>
                                        <w:caps/>
                                        <w:color w:val="191919" w:themeColor="text1" w:themeTint="E6"/>
                                        <w:sz w:val="72"/>
                                        <w:szCs w:val="72"/>
                                      </w:rPr>
                                      <w:t>2022-2025</w:t>
                                    </w:r>
                                  </w:p>
                                </w:sdtContent>
                              </w:sdt>
                              <w:p w14:paraId="660B8591" w14:textId="77777777" w:rsidR="00C72497" w:rsidRDefault="00C72497" w:rsidP="0070604E">
                                <w:pPr>
                                  <w:rPr>
                                    <w:sz w:val="24"/>
                                    <w:szCs w:val="24"/>
                                  </w:rPr>
                                </w:pPr>
                              </w:p>
                            </w:tc>
                            <w:tc>
                              <w:tcPr>
                                <w:tcW w:w="2432" w:type="pct"/>
                                <w:vAlign w:val="center"/>
                              </w:tcPr>
                              <w:p w14:paraId="630FF699" w14:textId="77777777" w:rsidR="00C72497" w:rsidRDefault="00C72497">
                                <w:pPr>
                                  <w:pStyle w:val="Ingenmellomrom"/>
                                  <w:rPr>
                                    <w:caps/>
                                    <w:color w:val="ED7D31" w:themeColor="accent2"/>
                                    <w:sz w:val="26"/>
                                    <w:szCs w:val="26"/>
                                  </w:rPr>
                                </w:pPr>
                              </w:p>
                              <w:sdt>
                                <w:sdtPr>
                                  <w:rPr>
                                    <w:color w:val="000000" w:themeColor="text1"/>
                                  </w:rPr>
                                  <w:alias w:val="Sammendrag"/>
                                  <w:tag w:val=""/>
                                  <w:id w:val="-2036181933"/>
                                  <w:dataBinding w:prefixMappings="xmlns:ns0='http://schemas.microsoft.com/office/2006/coverPageProps' " w:xpath="/ns0:CoverPageProperties[1]/ns0:Abstract[1]" w:storeItemID="{55AF091B-3C7A-41E3-B477-F2FDAA23CFDA}"/>
                                  <w:text/>
                                </w:sdtPr>
                                <w:sdtEndPr/>
                                <w:sdtContent>
                                  <w:p w14:paraId="76742D23" w14:textId="77777777" w:rsidR="00C72497" w:rsidRDefault="00C72497">
                                    <w:pPr>
                                      <w:rPr>
                                        <w:color w:val="000000" w:themeColor="text1"/>
                                      </w:rPr>
                                    </w:pPr>
                                    <w:r>
                                      <w:rPr>
                                        <w:color w:val="000000" w:themeColor="text1"/>
                                      </w:rPr>
                                      <w:t>Med kommuneplanens mål og strategier fra samfunnsdelen</w:t>
                                    </w:r>
                                  </w:p>
                                </w:sdtContent>
                              </w:sdt>
                              <w:p w14:paraId="61F48495" w14:textId="77777777" w:rsidR="00C72497" w:rsidRDefault="00C72497">
                                <w:pPr>
                                  <w:pStyle w:val="Ingenmellomrom"/>
                                  <w:rPr>
                                    <w:color w:val="ED7D31" w:themeColor="accent2"/>
                                    <w:sz w:val="26"/>
                                    <w:szCs w:val="26"/>
                                  </w:rPr>
                                </w:pPr>
                              </w:p>
                              <w:p w14:paraId="7C8F457B" w14:textId="77777777" w:rsidR="00C72497" w:rsidRDefault="00C72497">
                                <w:pPr>
                                  <w:pStyle w:val="Ingenmellomrom"/>
                                </w:pPr>
                              </w:p>
                            </w:tc>
                          </w:tr>
                        </w:tbl>
                        <w:p w14:paraId="2CB260C5" w14:textId="77777777" w:rsidR="00C72497" w:rsidRDefault="00C72497"/>
                      </w:txbxContent>
                    </v:textbox>
                    <w10:wrap anchorx="page" anchory="page"/>
                  </v:shape>
                </w:pict>
              </mc:Fallback>
            </mc:AlternateContent>
          </w:r>
          <w:r w:rsidR="001F341C">
            <w:rPr>
              <w:rFonts w:ascii="Times New Roman" w:hAnsi="Times New Roman" w:cs="Times New Roman"/>
              <w:b/>
              <w:bCs/>
              <w:sz w:val="40"/>
              <w:szCs w:val="40"/>
            </w:rPr>
            <w:t xml:space="preserve">Formannskapets </w:t>
          </w:r>
          <w:r w:rsidR="0070604E" w:rsidRPr="007A6E1F">
            <w:rPr>
              <w:rFonts w:ascii="Times New Roman" w:hAnsi="Times New Roman" w:cs="Times New Roman"/>
              <w:b/>
              <w:bCs/>
              <w:sz w:val="40"/>
              <w:szCs w:val="40"/>
            </w:rPr>
            <w:t>forslag</w:t>
          </w:r>
          <w:r w:rsidR="001F341C">
            <w:rPr>
              <w:rFonts w:ascii="Times New Roman" w:hAnsi="Times New Roman" w:cs="Times New Roman"/>
              <w:b/>
              <w:bCs/>
              <w:sz w:val="40"/>
              <w:szCs w:val="40"/>
            </w:rPr>
            <w:t>:</w:t>
          </w:r>
          <w:r w:rsidR="0070604E" w:rsidRPr="007A6E1F">
            <w:rPr>
              <w:rFonts w:ascii="Times New Roman" w:hAnsi="Times New Roman" w:cs="Times New Roman"/>
              <w:b/>
              <w:bCs/>
              <w:sz w:val="40"/>
              <w:szCs w:val="40"/>
            </w:rPr>
            <w:t xml:space="preserve"> </w:t>
          </w:r>
          <w:r w:rsidR="001F341C">
            <w:rPr>
              <w:rFonts w:ascii="Times New Roman" w:hAnsi="Times New Roman" w:cs="Times New Roman"/>
              <w:b/>
              <w:bCs/>
              <w:sz w:val="40"/>
              <w:szCs w:val="40"/>
            </w:rPr>
            <w:t>Vedtatt 16.11.21</w:t>
          </w:r>
        </w:p>
      </w:sdtContent>
    </w:sdt>
    <w:p w14:paraId="6839E872" w14:textId="77777777" w:rsidR="00CB2542" w:rsidRPr="009F14DA" w:rsidRDefault="00E43678">
      <w:pPr>
        <w:rPr>
          <w:rFonts w:ascii="Times New Roman" w:hAnsi="Times New Roman" w:cs="Times New Roman"/>
          <w:b/>
          <w:bCs/>
          <w:sz w:val="28"/>
          <w:szCs w:val="28"/>
        </w:rPr>
      </w:pPr>
      <w:r w:rsidRPr="009F14DA">
        <w:rPr>
          <w:rFonts w:ascii="Times New Roman" w:hAnsi="Times New Roman" w:cs="Times New Roman"/>
          <w:b/>
          <w:bCs/>
          <w:sz w:val="28"/>
          <w:szCs w:val="28"/>
        </w:rPr>
        <w:t>Forord</w:t>
      </w:r>
      <w:r w:rsidR="00CB2542" w:rsidRPr="009F14DA">
        <w:rPr>
          <w:rFonts w:ascii="Times New Roman" w:hAnsi="Times New Roman" w:cs="Times New Roman"/>
          <w:b/>
          <w:bCs/>
          <w:sz w:val="28"/>
          <w:szCs w:val="28"/>
        </w:rPr>
        <w:t>:</w:t>
      </w:r>
    </w:p>
    <w:p w14:paraId="10974AD0" w14:textId="77777777" w:rsidR="00CB2542" w:rsidRDefault="00CB2542">
      <w:pPr>
        <w:rPr>
          <w:rFonts w:ascii="Times New Roman" w:hAnsi="Times New Roman" w:cs="Times New Roman"/>
          <w:b/>
          <w:bCs/>
          <w:sz w:val="24"/>
          <w:szCs w:val="24"/>
        </w:rPr>
      </w:pPr>
    </w:p>
    <w:p w14:paraId="171DC889" w14:textId="77777777" w:rsidR="00CB2542" w:rsidRDefault="00CB2542" w:rsidP="00461164">
      <w:pPr>
        <w:spacing w:line="360" w:lineRule="auto"/>
        <w:rPr>
          <w:rFonts w:ascii="Times New Roman" w:hAnsi="Times New Roman" w:cs="Times New Roman"/>
          <w:sz w:val="24"/>
          <w:szCs w:val="24"/>
        </w:rPr>
      </w:pPr>
      <w:r>
        <w:rPr>
          <w:rFonts w:ascii="Times New Roman" w:hAnsi="Times New Roman" w:cs="Times New Roman"/>
          <w:sz w:val="24"/>
          <w:szCs w:val="24"/>
        </w:rPr>
        <w:t>Budsjett og økonomiplan sammen med vedtatt målstyring for Flakstad kommune er viktige verktøy som rådmann bruker for å sikre innbyggerne god tjenestetilbud. Flakstad kommune gir et mangfold av tjenester til innbyggerne og spiller en viktig rolle for kommunens næringsliv og utvikling.</w:t>
      </w:r>
    </w:p>
    <w:p w14:paraId="6CA2E15F" w14:textId="77777777" w:rsidR="00CB2542" w:rsidRDefault="00CB2542" w:rsidP="00461164">
      <w:pPr>
        <w:spacing w:line="360" w:lineRule="auto"/>
        <w:rPr>
          <w:rFonts w:ascii="Times New Roman" w:hAnsi="Times New Roman" w:cs="Times New Roman"/>
          <w:sz w:val="24"/>
          <w:szCs w:val="24"/>
        </w:rPr>
      </w:pPr>
      <w:r>
        <w:rPr>
          <w:rFonts w:ascii="Times New Roman" w:hAnsi="Times New Roman" w:cs="Times New Roman"/>
          <w:sz w:val="24"/>
          <w:szCs w:val="24"/>
        </w:rPr>
        <w:t>Økonomiplanens hensikt er å angi hvilke økonomiske rammer de enkelte kommunale virksomhetene kan planlegge inn</w:t>
      </w:r>
      <w:r w:rsidR="00D70760">
        <w:rPr>
          <w:rFonts w:ascii="Times New Roman" w:hAnsi="Times New Roman" w:cs="Times New Roman"/>
          <w:sz w:val="24"/>
          <w:szCs w:val="24"/>
        </w:rPr>
        <w:t>enfor i planperioden 2022-2025. Økonomiplan er et styringsverktøy for politikere og administrasjon. Statens tildelinger av økonomiske midler bestemmer i stor grad handlingsrommet til Flakstad kommune.</w:t>
      </w:r>
    </w:p>
    <w:p w14:paraId="3FACDCCB" w14:textId="77777777" w:rsidR="00D70760" w:rsidRDefault="00D70760" w:rsidP="00461164">
      <w:pPr>
        <w:spacing w:line="360" w:lineRule="auto"/>
        <w:rPr>
          <w:rFonts w:ascii="Times New Roman" w:hAnsi="Times New Roman" w:cs="Times New Roman"/>
          <w:sz w:val="24"/>
          <w:szCs w:val="24"/>
        </w:rPr>
      </w:pPr>
      <w:r>
        <w:rPr>
          <w:rFonts w:ascii="Times New Roman" w:hAnsi="Times New Roman" w:cs="Times New Roman"/>
          <w:sz w:val="24"/>
          <w:szCs w:val="24"/>
        </w:rPr>
        <w:t>Budsjettarbeidet i Flakstad kommune startet opp i august mnd. Det har vært avholdt møter mellom lederne på de ulike virksomheter og administrasjon. I tillegg har det vært virksomhetsledermøte med arbeid av budsjett. Det ahr vært avhold felles arbeidsmøte mellom virksomhetslederne, tillitsvalgte og administgrasjon. Samt arbeidsmøte mellom rådmann og politikerne i Flakstad kommune. I arbeidet med budsjett for 2022 har driften for 2021 og økonomirapportene vært førende. Årsbudsjettet har som formål å konkretisere bevilgningne ett år fremover i tid. Økonomiplan ser fire år fremover i tid, og kommer med planer og tiltak for en lengre tidsperiode.I årsregnskapet for 2020 fikk Flakstad kommune et godt regnskapsmessig resultat, og er forberedt på større utfordringer for å klare dette resultatet for 2021.</w:t>
      </w:r>
    </w:p>
    <w:p w14:paraId="659F2525" w14:textId="77777777" w:rsidR="00D70760" w:rsidRDefault="00D70760" w:rsidP="00461164">
      <w:pPr>
        <w:spacing w:line="360" w:lineRule="auto"/>
        <w:rPr>
          <w:rFonts w:ascii="Times New Roman" w:hAnsi="Times New Roman" w:cs="Times New Roman"/>
          <w:sz w:val="24"/>
          <w:szCs w:val="24"/>
        </w:rPr>
      </w:pPr>
    </w:p>
    <w:p w14:paraId="2560EEA2" w14:textId="77777777" w:rsidR="00D70760" w:rsidRDefault="00D70760" w:rsidP="00461164">
      <w:pPr>
        <w:spacing w:line="360" w:lineRule="auto"/>
        <w:rPr>
          <w:rFonts w:ascii="Times New Roman" w:hAnsi="Times New Roman" w:cs="Times New Roman"/>
          <w:sz w:val="24"/>
          <w:szCs w:val="24"/>
        </w:rPr>
      </w:pPr>
      <w:r>
        <w:rPr>
          <w:rFonts w:ascii="Times New Roman" w:hAnsi="Times New Roman" w:cs="Times New Roman"/>
          <w:sz w:val="24"/>
          <w:szCs w:val="24"/>
        </w:rPr>
        <w:t>Administrasjonen jobber kontinuerlig for å tilpasse driften etter den økonomiske situasjon kommunen er i, i tråd med vedtatte mål.</w:t>
      </w:r>
    </w:p>
    <w:p w14:paraId="12AF8FCD" w14:textId="77777777" w:rsidR="00D70760" w:rsidRDefault="00D70760" w:rsidP="00461164">
      <w:pPr>
        <w:spacing w:line="360" w:lineRule="auto"/>
        <w:rPr>
          <w:rFonts w:ascii="Times New Roman" w:hAnsi="Times New Roman" w:cs="Times New Roman"/>
          <w:sz w:val="24"/>
          <w:szCs w:val="24"/>
        </w:rPr>
      </w:pPr>
    </w:p>
    <w:p w14:paraId="742C61DE" w14:textId="77777777" w:rsidR="00E43678" w:rsidRDefault="00D70760" w:rsidP="00461164">
      <w:pPr>
        <w:spacing w:line="360" w:lineRule="auto"/>
        <w:rPr>
          <w:rFonts w:ascii="Times New Roman" w:hAnsi="Times New Roman" w:cs="Times New Roman"/>
          <w:sz w:val="24"/>
          <w:szCs w:val="24"/>
        </w:rPr>
      </w:pPr>
      <w:r>
        <w:rPr>
          <w:rFonts w:ascii="Times New Roman" w:hAnsi="Times New Roman" w:cs="Times New Roman"/>
          <w:sz w:val="24"/>
          <w:szCs w:val="24"/>
        </w:rPr>
        <w:t>Landet er preget av en pågående pandemi, som skaper usikkerhet knyttet til omfang av tiltak, arbeidsplasser, mobilitet og økonomi</w:t>
      </w:r>
      <w:r w:rsidR="00E43678">
        <w:rPr>
          <w:rFonts w:ascii="Times New Roman" w:hAnsi="Times New Roman" w:cs="Times New Roman"/>
          <w:sz w:val="24"/>
          <w:szCs w:val="24"/>
        </w:rPr>
        <w:t>. Pandemien kan påvirke kommunens tjenester i stor grad om vi blir utsatt for mye smitte og nye nedstegninger.</w:t>
      </w:r>
    </w:p>
    <w:p w14:paraId="65B37CE7" w14:textId="77777777" w:rsidR="00E43678" w:rsidRDefault="00E43678" w:rsidP="00461164">
      <w:pPr>
        <w:spacing w:line="360" w:lineRule="auto"/>
        <w:rPr>
          <w:rFonts w:ascii="Times New Roman" w:hAnsi="Times New Roman" w:cs="Times New Roman"/>
          <w:sz w:val="24"/>
          <w:szCs w:val="24"/>
        </w:rPr>
      </w:pPr>
      <w:r>
        <w:rPr>
          <w:rFonts w:ascii="Times New Roman" w:hAnsi="Times New Roman" w:cs="Times New Roman"/>
          <w:sz w:val="24"/>
          <w:szCs w:val="24"/>
        </w:rPr>
        <w:t>Havbruksfond som Flakstad kommune mottar årlig er lagt inn på bundene fond.</w:t>
      </w:r>
    </w:p>
    <w:p w14:paraId="31CBA27B" w14:textId="77777777" w:rsidR="00E468D4" w:rsidRDefault="00E468D4" w:rsidP="00461164">
      <w:pPr>
        <w:spacing w:line="360" w:lineRule="auto"/>
        <w:rPr>
          <w:rFonts w:ascii="Times New Roman" w:hAnsi="Times New Roman" w:cs="Times New Roman"/>
          <w:sz w:val="24"/>
          <w:szCs w:val="24"/>
        </w:rPr>
      </w:pPr>
    </w:p>
    <w:p w14:paraId="6C25061F" w14:textId="77777777" w:rsidR="00A42AB8" w:rsidRPr="00A42AB8" w:rsidRDefault="00A42AB8" w:rsidP="00461164">
      <w:pPr>
        <w:spacing w:line="360" w:lineRule="auto"/>
        <w:rPr>
          <w:rFonts w:ascii="Times New Roman" w:hAnsi="Times New Roman" w:cs="Times New Roman"/>
          <w:b/>
          <w:bCs/>
          <w:sz w:val="28"/>
          <w:szCs w:val="28"/>
        </w:rPr>
      </w:pPr>
      <w:r w:rsidRPr="00A42AB8">
        <w:rPr>
          <w:rFonts w:ascii="Times New Roman" w:hAnsi="Times New Roman" w:cs="Times New Roman"/>
          <w:b/>
          <w:bCs/>
          <w:sz w:val="28"/>
          <w:szCs w:val="28"/>
        </w:rPr>
        <w:t>Sammendrag:</w:t>
      </w:r>
    </w:p>
    <w:p w14:paraId="6368D15D" w14:textId="77777777" w:rsidR="00E468D4" w:rsidRDefault="00E468D4" w:rsidP="00461164">
      <w:pPr>
        <w:spacing w:line="360" w:lineRule="auto"/>
        <w:rPr>
          <w:rFonts w:ascii="Times New Roman" w:hAnsi="Times New Roman" w:cs="Times New Roman"/>
          <w:sz w:val="24"/>
          <w:szCs w:val="24"/>
        </w:rPr>
      </w:pPr>
      <w:r>
        <w:rPr>
          <w:rFonts w:ascii="Times New Roman" w:hAnsi="Times New Roman" w:cs="Times New Roman"/>
          <w:sz w:val="24"/>
          <w:szCs w:val="24"/>
        </w:rPr>
        <w:t>Budsjett og økonomiplan for Flakstad kommune er viktige verktøy som rådmann bruker for å sikre innbyggerne et godt tjenestetilbud. Flakstad kommune gir et mangfold av tjenester til innbyggerne og spiller en viktig rolle for kommunens næringsliv og utvikling.</w:t>
      </w:r>
    </w:p>
    <w:p w14:paraId="4734D199" w14:textId="77777777" w:rsidR="00E468D4" w:rsidRDefault="00E468D4"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Landet har vært preget av en pågående pandemi, som skaper usikkerhet knyttet til omfanget av tiltak, arbeidsplasser, mobilitet og økonomi. Pandemien kan påvirke kommunens tjenester i stor grad om vi blir utsatt for mye smitte og nye nedstegninger. </w:t>
      </w:r>
    </w:p>
    <w:p w14:paraId="5059BB3D" w14:textId="00A507B0" w:rsidR="00E468D4" w:rsidRDefault="00E468D4" w:rsidP="00461164">
      <w:pPr>
        <w:spacing w:line="360" w:lineRule="auto"/>
        <w:rPr>
          <w:rFonts w:ascii="Times New Roman" w:hAnsi="Times New Roman" w:cs="Times New Roman"/>
          <w:sz w:val="24"/>
          <w:szCs w:val="24"/>
        </w:rPr>
      </w:pPr>
      <w:r>
        <w:rPr>
          <w:rFonts w:ascii="Times New Roman" w:hAnsi="Times New Roman" w:cs="Times New Roman"/>
          <w:sz w:val="24"/>
          <w:szCs w:val="24"/>
        </w:rPr>
        <w:t>Et fallende folketall gir oss en negativ vekst i frie inntekter. Samtidig får vi inn nye lovpålagte tiltak i helse og omsorg som øker våre utgifter.</w:t>
      </w:r>
      <w:r w:rsidR="0036740E">
        <w:rPr>
          <w:rFonts w:ascii="Times New Roman" w:hAnsi="Times New Roman" w:cs="Times New Roman"/>
          <w:sz w:val="24"/>
          <w:szCs w:val="24"/>
        </w:rPr>
        <w:t xml:space="preserve"> Denne trenden håper vi på å snu i 2022, når det blir satset på bolyst og stedsutvikling i Flakstad kommune</w:t>
      </w:r>
    </w:p>
    <w:p w14:paraId="1D70F924" w14:textId="1E1CE9E0" w:rsidR="00D70760" w:rsidRDefault="00E4367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Økonomiplan er preget av store investeringer. For å klare dette må det fortsatt settes av midler til disposisjonsfondet. Rådmann har ikke klart vedtatt måltall </w:t>
      </w:r>
      <w:r w:rsidR="0036740E">
        <w:rPr>
          <w:rFonts w:ascii="Times New Roman" w:hAnsi="Times New Roman" w:cs="Times New Roman"/>
          <w:sz w:val="24"/>
          <w:szCs w:val="24"/>
        </w:rPr>
        <w:t>for 2024 og 2025.</w:t>
      </w:r>
    </w:p>
    <w:p w14:paraId="121295B9" w14:textId="77777777" w:rsidR="00E43678" w:rsidRDefault="00E43678" w:rsidP="00461164">
      <w:pPr>
        <w:spacing w:line="360" w:lineRule="auto"/>
        <w:rPr>
          <w:rFonts w:ascii="Times New Roman" w:hAnsi="Times New Roman" w:cs="Times New Roman"/>
          <w:sz w:val="24"/>
          <w:szCs w:val="24"/>
        </w:rPr>
      </w:pPr>
    </w:p>
    <w:p w14:paraId="6E06A429" w14:textId="77777777" w:rsidR="00E43678" w:rsidRPr="009F14DA" w:rsidRDefault="00E43678" w:rsidP="00461164">
      <w:pPr>
        <w:spacing w:line="360" w:lineRule="auto"/>
        <w:rPr>
          <w:rFonts w:ascii="Times New Roman" w:hAnsi="Times New Roman" w:cs="Times New Roman"/>
          <w:b/>
          <w:bCs/>
          <w:sz w:val="28"/>
          <w:szCs w:val="28"/>
        </w:rPr>
      </w:pPr>
      <w:r w:rsidRPr="009F14DA">
        <w:rPr>
          <w:rFonts w:ascii="Times New Roman" w:hAnsi="Times New Roman" w:cs="Times New Roman"/>
          <w:b/>
          <w:bCs/>
          <w:sz w:val="28"/>
          <w:szCs w:val="28"/>
        </w:rPr>
        <w:t>Økonomiplanens hensikt:</w:t>
      </w:r>
    </w:p>
    <w:p w14:paraId="0FD49D74" w14:textId="77777777" w:rsidR="00E43678" w:rsidRDefault="00E43678" w:rsidP="00461164">
      <w:pPr>
        <w:spacing w:line="360" w:lineRule="auto"/>
        <w:rPr>
          <w:rFonts w:ascii="Times New Roman" w:hAnsi="Times New Roman" w:cs="Times New Roman"/>
          <w:sz w:val="24"/>
          <w:szCs w:val="24"/>
        </w:rPr>
      </w:pPr>
      <w:r>
        <w:rPr>
          <w:rFonts w:ascii="Times New Roman" w:hAnsi="Times New Roman" w:cs="Times New Roman"/>
          <w:sz w:val="24"/>
          <w:szCs w:val="24"/>
        </w:rPr>
        <w:t>Utarbeidelse av økonomiplan og årsbudsjett er hjemlet i kommunelovens § 14-4</w:t>
      </w:r>
    </w:p>
    <w:p w14:paraId="6AA9159F" w14:textId="77777777" w:rsidR="00E43678" w:rsidRDefault="00E43678" w:rsidP="00461164">
      <w:pPr>
        <w:spacing w:line="360" w:lineRule="auto"/>
        <w:rPr>
          <w:rFonts w:ascii="Times New Roman" w:hAnsi="Times New Roman" w:cs="Times New Roman"/>
          <w:sz w:val="24"/>
          <w:szCs w:val="24"/>
        </w:rPr>
      </w:pPr>
      <w:r>
        <w:rPr>
          <w:rFonts w:ascii="Times New Roman" w:hAnsi="Times New Roman" w:cs="Times New Roman"/>
          <w:sz w:val="24"/>
          <w:szCs w:val="24"/>
        </w:rPr>
        <w:t>Økonomiplan skal viser hvordan langsiktige utfordringer, mål og stratgegier i kommunale og regionale planer skal følges opp.</w:t>
      </w:r>
    </w:p>
    <w:p w14:paraId="73AF7496" w14:textId="77777777" w:rsidR="00383509" w:rsidRDefault="00E43678" w:rsidP="00461164">
      <w:pPr>
        <w:spacing w:line="360" w:lineRule="auto"/>
        <w:rPr>
          <w:rFonts w:ascii="Times New Roman" w:hAnsi="Times New Roman" w:cs="Times New Roman"/>
          <w:sz w:val="24"/>
          <w:szCs w:val="24"/>
        </w:rPr>
      </w:pPr>
      <w:r>
        <w:rPr>
          <w:rFonts w:ascii="Times New Roman" w:hAnsi="Times New Roman" w:cs="Times New Roman"/>
          <w:sz w:val="24"/>
          <w:szCs w:val="24"/>
        </w:rPr>
        <w:t>Økonomiplanen og årsbudsjettet skal vise kommunestyrets prioriteringer og bevilgninger og de målene og premissene som økonomiplanen og årsbudsjettet bygger på. De skal også vise utviklingen i kommuenns økonomi og utvikling i gjeld og andre vesentlige forpliktelser. Vedtaket om årsbudsjett skal angi hvor mye lån som skal tas opp i budsjettåret</w:t>
      </w:r>
      <w:r w:rsidR="00383509">
        <w:rPr>
          <w:rFonts w:ascii="Times New Roman" w:hAnsi="Times New Roman" w:cs="Times New Roman"/>
          <w:sz w:val="24"/>
          <w:szCs w:val="24"/>
        </w:rPr>
        <w:t>.</w:t>
      </w:r>
    </w:p>
    <w:p w14:paraId="2D189A0D" w14:textId="77777777" w:rsidR="00383509" w:rsidRDefault="00383509" w:rsidP="00461164">
      <w:pPr>
        <w:spacing w:line="360" w:lineRule="auto"/>
        <w:rPr>
          <w:rFonts w:ascii="Times New Roman" w:hAnsi="Times New Roman" w:cs="Times New Roman"/>
          <w:sz w:val="24"/>
          <w:szCs w:val="24"/>
        </w:rPr>
      </w:pPr>
      <w:r>
        <w:rPr>
          <w:rFonts w:ascii="Times New Roman" w:hAnsi="Times New Roman" w:cs="Times New Roman"/>
          <w:sz w:val="24"/>
          <w:szCs w:val="24"/>
        </w:rPr>
        <w:t>Planen skal omfatte de neste 4 år, være realistisk, oversiktlig og omfatte hele kommuenns virksomhet med balense mellom inntekter og utgifter. Planen skal rulleres årlig.</w:t>
      </w:r>
    </w:p>
    <w:p w14:paraId="23DAAC6E" w14:textId="77777777" w:rsidR="00383509" w:rsidRDefault="00383509" w:rsidP="00461164">
      <w:pPr>
        <w:spacing w:line="360" w:lineRule="auto"/>
        <w:rPr>
          <w:rFonts w:ascii="Times New Roman" w:hAnsi="Times New Roman" w:cs="Times New Roman"/>
          <w:sz w:val="24"/>
          <w:szCs w:val="24"/>
        </w:rPr>
      </w:pPr>
      <w:r>
        <w:rPr>
          <w:rFonts w:ascii="Times New Roman" w:hAnsi="Times New Roman" w:cs="Times New Roman"/>
          <w:sz w:val="24"/>
          <w:szCs w:val="24"/>
        </w:rPr>
        <w:t>Økonomiplan kan inngå i eller utgjøre kommuneplanens handlingsdel etter plan – og bygningsloven § 11-1 fjerde ledd.</w:t>
      </w:r>
    </w:p>
    <w:p w14:paraId="1715CB49" w14:textId="77777777" w:rsidR="00383509" w:rsidRDefault="00383509" w:rsidP="00461164">
      <w:pPr>
        <w:spacing w:line="360" w:lineRule="auto"/>
        <w:rPr>
          <w:rFonts w:ascii="Times New Roman" w:hAnsi="Times New Roman" w:cs="Times New Roman"/>
          <w:sz w:val="24"/>
          <w:szCs w:val="24"/>
        </w:rPr>
      </w:pPr>
      <w:r>
        <w:rPr>
          <w:rFonts w:ascii="Times New Roman" w:hAnsi="Times New Roman" w:cs="Times New Roman"/>
          <w:sz w:val="24"/>
          <w:szCs w:val="24"/>
        </w:rPr>
        <w:t>Økonomiplanen for de neste fire årene og årsbudsjettet for det kommende året skal vedtas før årsskiftet.</w:t>
      </w:r>
    </w:p>
    <w:p w14:paraId="3A246266" w14:textId="77777777" w:rsidR="00383509" w:rsidRDefault="00383509" w:rsidP="00461164">
      <w:pPr>
        <w:spacing w:line="360" w:lineRule="auto"/>
        <w:rPr>
          <w:rFonts w:ascii="Times New Roman" w:hAnsi="Times New Roman" w:cs="Times New Roman"/>
          <w:sz w:val="24"/>
          <w:szCs w:val="24"/>
        </w:rPr>
      </w:pPr>
    </w:p>
    <w:p w14:paraId="20DFA358" w14:textId="77777777" w:rsidR="00FC5433" w:rsidRPr="009F14DA" w:rsidRDefault="00FC5433" w:rsidP="00461164">
      <w:pPr>
        <w:spacing w:line="360" w:lineRule="auto"/>
        <w:rPr>
          <w:rFonts w:ascii="Times New Roman" w:hAnsi="Times New Roman" w:cs="Times New Roman"/>
          <w:sz w:val="28"/>
          <w:szCs w:val="28"/>
        </w:rPr>
      </w:pPr>
      <w:r w:rsidRPr="009F14DA">
        <w:rPr>
          <w:rFonts w:ascii="Times New Roman" w:hAnsi="Times New Roman" w:cs="Times New Roman"/>
          <w:b/>
          <w:bCs/>
          <w:sz w:val="28"/>
          <w:szCs w:val="28"/>
        </w:rPr>
        <w:t>Økonomiplanarbeidet i Flakstad kommune</w:t>
      </w:r>
      <w:r w:rsidRPr="009F14DA">
        <w:rPr>
          <w:rFonts w:ascii="Times New Roman" w:hAnsi="Times New Roman" w:cs="Times New Roman"/>
          <w:sz w:val="28"/>
          <w:szCs w:val="28"/>
        </w:rPr>
        <w:t>:</w:t>
      </w:r>
      <w:r w:rsidR="00383509" w:rsidRPr="009F14DA">
        <w:rPr>
          <w:rFonts w:ascii="Times New Roman" w:hAnsi="Times New Roman" w:cs="Times New Roman"/>
          <w:sz w:val="28"/>
          <w:szCs w:val="28"/>
        </w:rPr>
        <w:t xml:space="preserve"> </w:t>
      </w:r>
    </w:p>
    <w:p w14:paraId="3E8A3AF7" w14:textId="77777777" w:rsidR="00E43678" w:rsidRPr="009F14DA" w:rsidRDefault="00FC5433" w:rsidP="00461164">
      <w:pPr>
        <w:spacing w:line="360" w:lineRule="auto"/>
        <w:rPr>
          <w:rFonts w:ascii="Times New Roman" w:hAnsi="Times New Roman" w:cs="Times New Roman"/>
          <w:i/>
          <w:iCs/>
          <w:sz w:val="24"/>
          <w:szCs w:val="24"/>
        </w:rPr>
      </w:pPr>
      <w:bookmarkStart w:id="0" w:name="_Hlk86767308"/>
      <w:r w:rsidRPr="009F14DA">
        <w:rPr>
          <w:rFonts w:ascii="Times New Roman" w:hAnsi="Times New Roman" w:cs="Times New Roman"/>
          <w:i/>
          <w:iCs/>
          <w:sz w:val="24"/>
          <w:szCs w:val="24"/>
        </w:rPr>
        <w:t>Kommunestyret i Flakstad har vedtatt mål for økonomistyringen</w:t>
      </w:r>
      <w:r w:rsidR="00E43678" w:rsidRPr="009F14DA">
        <w:rPr>
          <w:rFonts w:ascii="Times New Roman" w:hAnsi="Times New Roman" w:cs="Times New Roman"/>
          <w:i/>
          <w:iCs/>
          <w:sz w:val="24"/>
          <w:szCs w:val="24"/>
        </w:rPr>
        <w:t xml:space="preserve">  </w:t>
      </w:r>
    </w:p>
    <w:p w14:paraId="5804E0F5" w14:textId="77777777" w:rsidR="00FC5433" w:rsidRPr="009F14DA" w:rsidRDefault="00FC5433" w:rsidP="00461164">
      <w:pPr>
        <w:spacing w:line="360" w:lineRule="auto"/>
        <w:rPr>
          <w:rFonts w:ascii="Times New Roman" w:hAnsi="Times New Roman" w:cs="Times New Roman"/>
          <w:i/>
          <w:iCs/>
          <w:sz w:val="24"/>
          <w:szCs w:val="24"/>
        </w:rPr>
      </w:pPr>
      <w:r w:rsidRPr="009F14DA">
        <w:rPr>
          <w:rFonts w:ascii="Times New Roman" w:hAnsi="Times New Roman" w:cs="Times New Roman"/>
          <w:i/>
          <w:iCs/>
          <w:sz w:val="24"/>
          <w:szCs w:val="24"/>
        </w:rPr>
        <w:t>Økonomi:</w:t>
      </w:r>
    </w:p>
    <w:p w14:paraId="4E36FEEE" w14:textId="77777777" w:rsidR="00FC5433" w:rsidRPr="009F14DA" w:rsidRDefault="00FC5433" w:rsidP="00461164">
      <w:pPr>
        <w:spacing w:line="360" w:lineRule="auto"/>
        <w:rPr>
          <w:rFonts w:ascii="Times New Roman" w:hAnsi="Times New Roman" w:cs="Times New Roman"/>
          <w:i/>
          <w:iCs/>
          <w:sz w:val="24"/>
          <w:szCs w:val="24"/>
        </w:rPr>
      </w:pPr>
      <w:r w:rsidRPr="009F14DA">
        <w:rPr>
          <w:rFonts w:ascii="Times New Roman" w:hAnsi="Times New Roman" w:cs="Times New Roman"/>
          <w:i/>
          <w:iCs/>
          <w:sz w:val="24"/>
          <w:szCs w:val="24"/>
        </w:rPr>
        <w:t xml:space="preserve">1. Årlig ha minst 2% netto driftsresultat. </w:t>
      </w:r>
    </w:p>
    <w:p w14:paraId="2EDEC7D4" w14:textId="77777777" w:rsidR="00FC5433" w:rsidRPr="009F14DA" w:rsidRDefault="00FC5433" w:rsidP="00461164">
      <w:pPr>
        <w:spacing w:line="360" w:lineRule="auto"/>
        <w:rPr>
          <w:rFonts w:ascii="Times New Roman" w:hAnsi="Times New Roman" w:cs="Times New Roman"/>
          <w:i/>
          <w:iCs/>
          <w:sz w:val="24"/>
          <w:szCs w:val="24"/>
        </w:rPr>
      </w:pPr>
      <w:r w:rsidRPr="009F14DA">
        <w:rPr>
          <w:rFonts w:ascii="Times New Roman" w:hAnsi="Times New Roman" w:cs="Times New Roman"/>
          <w:i/>
          <w:iCs/>
          <w:sz w:val="24"/>
          <w:szCs w:val="24"/>
        </w:rPr>
        <w:t xml:space="preserve">2. Inneha et disposisjonsfond på minst 10% av brutto driftsutgifter. </w:t>
      </w:r>
    </w:p>
    <w:bookmarkEnd w:id="0"/>
    <w:p w14:paraId="33A4E1EA" w14:textId="77777777" w:rsidR="00E43678" w:rsidRPr="009F14DA" w:rsidRDefault="00FC5433" w:rsidP="00461164">
      <w:pPr>
        <w:spacing w:line="360" w:lineRule="auto"/>
        <w:rPr>
          <w:rFonts w:ascii="Times New Roman" w:hAnsi="Times New Roman" w:cs="Times New Roman"/>
          <w:i/>
          <w:iCs/>
          <w:sz w:val="24"/>
          <w:szCs w:val="24"/>
        </w:rPr>
      </w:pPr>
      <w:r w:rsidRPr="009F14DA">
        <w:rPr>
          <w:rFonts w:ascii="Times New Roman" w:hAnsi="Times New Roman" w:cs="Times New Roman"/>
          <w:i/>
          <w:iCs/>
          <w:sz w:val="24"/>
          <w:szCs w:val="24"/>
        </w:rPr>
        <w:t>3. Gjeld skal ikke utgjøre over 100% av brutto driftsinntekter</w:t>
      </w:r>
    </w:p>
    <w:p w14:paraId="577B95F0" w14:textId="77777777" w:rsidR="00082292" w:rsidRDefault="00082292"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I arbeidet med budsjett og økonomiplan er regnskapet for foregående år, og prognoseene vi utarbeider i forbindelse med økonomirapporene førende elementer. Det er videre gjennomgang av lønnsarkene for hver kommunale virksomhet, disse er justert for endringer og vedtak underveis i året. Vi benytter prognosmeodellen fra KS som grunnlag for disse inntektene. </w:t>
      </w:r>
    </w:p>
    <w:p w14:paraId="3B34006A" w14:textId="77777777" w:rsidR="00141620" w:rsidRPr="00082292" w:rsidRDefault="00082292"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Rådmann har involvert ledere, tillitsvalgte og formannskapet i årets budsjettarbeid, før rådmann legger fram forslag til økonomiplan og årsbudsjett medio november.   </w:t>
      </w:r>
    </w:p>
    <w:p w14:paraId="5500AF62" w14:textId="77777777" w:rsidR="0011191F" w:rsidRDefault="0011191F" w:rsidP="00461164">
      <w:pPr>
        <w:spacing w:line="360" w:lineRule="auto"/>
        <w:rPr>
          <w:i/>
          <w:iCs/>
        </w:rPr>
      </w:pPr>
    </w:p>
    <w:p w14:paraId="16552A61" w14:textId="77777777" w:rsidR="00141620" w:rsidRPr="009F14DA" w:rsidRDefault="00141620" w:rsidP="00461164">
      <w:pPr>
        <w:spacing w:line="360" w:lineRule="auto"/>
        <w:rPr>
          <w:rFonts w:ascii="Times New Roman" w:hAnsi="Times New Roman" w:cs="Times New Roman"/>
          <w:sz w:val="28"/>
          <w:szCs w:val="28"/>
        </w:rPr>
      </w:pPr>
      <w:r w:rsidRPr="009F14DA">
        <w:rPr>
          <w:rFonts w:ascii="Times New Roman" w:hAnsi="Times New Roman" w:cs="Times New Roman"/>
          <w:b/>
          <w:bCs/>
          <w:sz w:val="28"/>
          <w:szCs w:val="28"/>
        </w:rPr>
        <w:t>Kommunens visjon og verdier</w:t>
      </w:r>
      <w:r w:rsidRPr="009F14DA">
        <w:rPr>
          <w:rFonts w:ascii="Times New Roman" w:hAnsi="Times New Roman" w:cs="Times New Roman"/>
          <w:sz w:val="28"/>
          <w:szCs w:val="28"/>
        </w:rPr>
        <w:t>:</w:t>
      </w:r>
    </w:p>
    <w:p w14:paraId="5C4794AB" w14:textId="77777777" w:rsidR="00141620" w:rsidRPr="009F14DA" w:rsidRDefault="00141620" w:rsidP="00461164">
      <w:pPr>
        <w:spacing w:line="360" w:lineRule="auto"/>
        <w:rPr>
          <w:rFonts w:ascii="Times New Roman" w:hAnsi="Times New Roman" w:cs="Times New Roman"/>
          <w:i/>
          <w:iCs/>
          <w:sz w:val="24"/>
          <w:szCs w:val="24"/>
        </w:rPr>
      </w:pPr>
      <w:r w:rsidRPr="009F14DA">
        <w:rPr>
          <w:rFonts w:ascii="Times New Roman" w:hAnsi="Times New Roman" w:cs="Times New Roman"/>
          <w:i/>
          <w:iCs/>
          <w:sz w:val="24"/>
          <w:szCs w:val="24"/>
        </w:rPr>
        <w:t>Visjon: Flakstad – med plass til alle</w:t>
      </w:r>
    </w:p>
    <w:p w14:paraId="411F3E43" w14:textId="77777777" w:rsidR="00141620" w:rsidRPr="009F14DA" w:rsidRDefault="00141620" w:rsidP="00461164">
      <w:pPr>
        <w:spacing w:line="360" w:lineRule="auto"/>
        <w:rPr>
          <w:rFonts w:ascii="Times New Roman" w:hAnsi="Times New Roman" w:cs="Times New Roman"/>
          <w:sz w:val="24"/>
          <w:szCs w:val="24"/>
        </w:rPr>
      </w:pPr>
      <w:r w:rsidRPr="009F14DA">
        <w:rPr>
          <w:rFonts w:ascii="Times New Roman" w:hAnsi="Times New Roman" w:cs="Times New Roman"/>
          <w:sz w:val="24"/>
          <w:szCs w:val="24"/>
        </w:rPr>
        <w:t>Visjon signaliserer at alle skal være velkomne, bli tatt godt imot og trives i Flakstad – både fastboende, nyinnflytterer og besøkende. Alle grupper i samfunnet – barn, voksne og eldre, unasett funksjonsnivå, skal trives og leve gode liv i Flakstad</w:t>
      </w:r>
    </w:p>
    <w:p w14:paraId="66A45785" w14:textId="77777777" w:rsidR="00141620" w:rsidRPr="009F14DA" w:rsidRDefault="00141620" w:rsidP="00461164">
      <w:pPr>
        <w:spacing w:line="360" w:lineRule="auto"/>
        <w:rPr>
          <w:rFonts w:ascii="Times New Roman" w:hAnsi="Times New Roman" w:cs="Times New Roman"/>
          <w:i/>
          <w:iCs/>
          <w:sz w:val="24"/>
          <w:szCs w:val="24"/>
        </w:rPr>
      </w:pPr>
      <w:r w:rsidRPr="009F14DA">
        <w:rPr>
          <w:rFonts w:ascii="Times New Roman" w:hAnsi="Times New Roman" w:cs="Times New Roman"/>
          <w:i/>
          <w:iCs/>
          <w:sz w:val="24"/>
          <w:szCs w:val="24"/>
        </w:rPr>
        <w:t>Verdier: Raushet, samhold og dugnadsvilje</w:t>
      </w:r>
    </w:p>
    <w:p w14:paraId="49BE7896" w14:textId="77777777" w:rsidR="001E75EC" w:rsidRPr="009F14DA" w:rsidRDefault="003B1527" w:rsidP="00461164">
      <w:pPr>
        <w:spacing w:line="360" w:lineRule="auto"/>
        <w:rPr>
          <w:rFonts w:ascii="Times New Roman" w:hAnsi="Times New Roman" w:cs="Times New Roman"/>
          <w:sz w:val="24"/>
          <w:szCs w:val="24"/>
        </w:rPr>
      </w:pPr>
      <w:r w:rsidRPr="009F14DA">
        <w:rPr>
          <w:rFonts w:ascii="Times New Roman" w:hAnsi="Times New Roman" w:cs="Times New Roman"/>
          <w:sz w:val="24"/>
          <w:szCs w:val="24"/>
        </w:rPr>
        <w:t xml:space="preserve">Flakstadfjæringene er flink til å ta vare på hverandre. </w:t>
      </w:r>
      <w:r w:rsidR="00141620" w:rsidRPr="009F14DA">
        <w:rPr>
          <w:rFonts w:ascii="Times New Roman" w:hAnsi="Times New Roman" w:cs="Times New Roman"/>
          <w:sz w:val="24"/>
          <w:szCs w:val="24"/>
        </w:rPr>
        <w:t>Innbyggerne i Flakstad kommune verdsetter den sterke dugnadsånden i bygdene</w:t>
      </w:r>
      <w:r w:rsidR="001E75EC" w:rsidRPr="009F14DA">
        <w:rPr>
          <w:rFonts w:ascii="Times New Roman" w:hAnsi="Times New Roman" w:cs="Times New Roman"/>
          <w:sz w:val="24"/>
          <w:szCs w:val="24"/>
        </w:rPr>
        <w:t>, samhold og dugnadsånd er et særtrekk i Flakstad.</w:t>
      </w:r>
    </w:p>
    <w:p w14:paraId="2B24E238" w14:textId="77777777" w:rsidR="003B1527" w:rsidRPr="009F14DA" w:rsidRDefault="001E75EC" w:rsidP="00461164">
      <w:pPr>
        <w:spacing w:line="360" w:lineRule="auto"/>
        <w:rPr>
          <w:rFonts w:ascii="Times New Roman" w:hAnsi="Times New Roman" w:cs="Times New Roman"/>
          <w:sz w:val="28"/>
          <w:szCs w:val="28"/>
        </w:rPr>
      </w:pPr>
      <w:r w:rsidRPr="009F14DA">
        <w:rPr>
          <w:rFonts w:ascii="Times New Roman" w:hAnsi="Times New Roman" w:cs="Times New Roman"/>
          <w:b/>
          <w:bCs/>
          <w:sz w:val="28"/>
          <w:szCs w:val="28"/>
        </w:rPr>
        <w:t xml:space="preserve"> </w:t>
      </w:r>
      <w:r w:rsidR="003B1527" w:rsidRPr="009F14DA">
        <w:rPr>
          <w:rFonts w:ascii="Times New Roman" w:hAnsi="Times New Roman" w:cs="Times New Roman"/>
          <w:b/>
          <w:bCs/>
          <w:sz w:val="28"/>
          <w:szCs w:val="28"/>
        </w:rPr>
        <w:t>Kommuneplan</w:t>
      </w:r>
      <w:r w:rsidR="003B1527" w:rsidRPr="009F14DA">
        <w:rPr>
          <w:rFonts w:ascii="Times New Roman" w:hAnsi="Times New Roman" w:cs="Times New Roman"/>
          <w:sz w:val="28"/>
          <w:szCs w:val="28"/>
        </w:rPr>
        <w:t>:</w:t>
      </w:r>
    </w:p>
    <w:p w14:paraId="41073C03" w14:textId="77777777" w:rsidR="00141620" w:rsidRPr="009F14DA" w:rsidRDefault="003B1527" w:rsidP="00461164">
      <w:pPr>
        <w:spacing w:line="360" w:lineRule="auto"/>
        <w:rPr>
          <w:rFonts w:ascii="Times New Roman" w:hAnsi="Times New Roman" w:cs="Times New Roman"/>
          <w:sz w:val="24"/>
          <w:szCs w:val="24"/>
        </w:rPr>
      </w:pPr>
      <w:r w:rsidRPr="009F14DA">
        <w:rPr>
          <w:rFonts w:ascii="Times New Roman" w:hAnsi="Times New Roman" w:cs="Times New Roman"/>
          <w:sz w:val="24"/>
          <w:szCs w:val="24"/>
        </w:rPr>
        <w:t>I 2019 vedtok Flakstad kommune kommuneplan – samfunnsdel, arealdel vil ikke bli oppdatert før i 2022. Kommuneplanes samfunnsdel « Flakstadsamfunnet mot 2031 ble vedtatt av</w:t>
      </w:r>
      <w:r w:rsidR="00141620" w:rsidRPr="009F14DA">
        <w:rPr>
          <w:rFonts w:ascii="Times New Roman" w:hAnsi="Times New Roman" w:cs="Times New Roman"/>
          <w:sz w:val="24"/>
          <w:szCs w:val="24"/>
        </w:rPr>
        <w:t xml:space="preserve"> </w:t>
      </w:r>
      <w:r w:rsidRPr="009F14DA">
        <w:rPr>
          <w:rFonts w:ascii="Times New Roman" w:hAnsi="Times New Roman" w:cs="Times New Roman"/>
          <w:sz w:val="24"/>
          <w:szCs w:val="24"/>
        </w:rPr>
        <w:t>kommunestyret 11. juni 2019.</w:t>
      </w:r>
    </w:p>
    <w:p w14:paraId="4D96055F" w14:textId="77777777" w:rsidR="003B1527" w:rsidRPr="009F14DA" w:rsidRDefault="003B1527" w:rsidP="00461164">
      <w:pPr>
        <w:spacing w:line="360" w:lineRule="auto"/>
        <w:rPr>
          <w:rFonts w:ascii="Times New Roman" w:hAnsi="Times New Roman" w:cs="Times New Roman"/>
          <w:sz w:val="24"/>
          <w:szCs w:val="24"/>
        </w:rPr>
      </w:pPr>
      <w:r w:rsidRPr="009F14DA">
        <w:rPr>
          <w:rFonts w:ascii="Times New Roman" w:hAnsi="Times New Roman" w:cs="Times New Roman"/>
          <w:sz w:val="24"/>
          <w:szCs w:val="24"/>
        </w:rPr>
        <w:t xml:space="preserve">Flakstad kommune har derved en relativt ny </w:t>
      </w:r>
      <w:r w:rsidR="0032533E" w:rsidRPr="009F14DA">
        <w:rPr>
          <w:rFonts w:ascii="Times New Roman" w:hAnsi="Times New Roman" w:cs="Times New Roman"/>
          <w:sz w:val="24"/>
          <w:szCs w:val="24"/>
        </w:rPr>
        <w:t>og oppdatert samfunnsdel som er utformet i henhold til gjeldende lovverk, og med definerte satsingsområder.</w:t>
      </w:r>
    </w:p>
    <w:p w14:paraId="0F58F5E4" w14:textId="77777777" w:rsidR="0032533E" w:rsidRDefault="0032533E" w:rsidP="00461164">
      <w:pPr>
        <w:spacing w:line="360" w:lineRule="auto"/>
        <w:rPr>
          <w:rFonts w:ascii="Times New Roman" w:hAnsi="Times New Roman" w:cs="Times New Roman"/>
          <w:sz w:val="24"/>
          <w:szCs w:val="24"/>
        </w:rPr>
      </w:pPr>
      <w:r w:rsidRPr="009F14DA">
        <w:rPr>
          <w:rFonts w:ascii="Times New Roman" w:hAnsi="Times New Roman" w:cs="Times New Roman"/>
          <w:sz w:val="24"/>
          <w:szCs w:val="24"/>
        </w:rPr>
        <w:t>I samfunnsdelen er det definert 6 fokusområder</w:t>
      </w:r>
      <w:r w:rsidR="0066475A" w:rsidRPr="009F14DA">
        <w:rPr>
          <w:rFonts w:ascii="Times New Roman" w:hAnsi="Times New Roman" w:cs="Times New Roman"/>
          <w:sz w:val="24"/>
          <w:szCs w:val="24"/>
        </w:rPr>
        <w:t xml:space="preserve"> og overordnede mål </w:t>
      </w:r>
      <w:r w:rsidRPr="009F14DA">
        <w:rPr>
          <w:rFonts w:ascii="Times New Roman" w:hAnsi="Times New Roman" w:cs="Times New Roman"/>
          <w:sz w:val="24"/>
          <w:szCs w:val="24"/>
        </w:rPr>
        <w:t xml:space="preserve"> kommunen ønsker å vektlegge fram mot 2031</w:t>
      </w:r>
      <w:r w:rsidR="00A42AB8">
        <w:rPr>
          <w:rFonts w:ascii="Times New Roman" w:hAnsi="Times New Roman" w:cs="Times New Roman"/>
          <w:sz w:val="24"/>
          <w:szCs w:val="24"/>
        </w:rPr>
        <w:t>.</w:t>
      </w:r>
    </w:p>
    <w:p w14:paraId="62DDE047" w14:textId="77777777" w:rsidR="00A42AB8" w:rsidRPr="009F14DA" w:rsidRDefault="00A42AB8" w:rsidP="00461164">
      <w:pPr>
        <w:spacing w:line="360" w:lineRule="auto"/>
        <w:rPr>
          <w:rFonts w:ascii="Times New Roman" w:hAnsi="Times New Roman" w:cs="Times New Roman"/>
          <w:sz w:val="24"/>
          <w:szCs w:val="24"/>
        </w:rPr>
      </w:pPr>
    </w:p>
    <w:p w14:paraId="74F1E353" w14:textId="77777777" w:rsidR="0032533E" w:rsidRPr="009F14DA" w:rsidRDefault="0032533E" w:rsidP="00461164">
      <w:pPr>
        <w:spacing w:line="360" w:lineRule="auto"/>
        <w:ind w:left="2890" w:hanging="2890"/>
        <w:rPr>
          <w:rFonts w:ascii="Times New Roman" w:hAnsi="Times New Roman" w:cs="Times New Roman"/>
          <w:b/>
          <w:bCs/>
          <w:sz w:val="28"/>
          <w:szCs w:val="28"/>
        </w:rPr>
      </w:pPr>
      <w:r w:rsidRPr="009F14DA">
        <w:rPr>
          <w:rFonts w:ascii="Times New Roman" w:hAnsi="Times New Roman" w:cs="Times New Roman"/>
          <w:b/>
          <w:bCs/>
          <w:sz w:val="28"/>
          <w:szCs w:val="28"/>
        </w:rPr>
        <w:t>Bolyst og tiltrekningskraft:</w:t>
      </w:r>
      <w:r w:rsidRPr="009F14DA">
        <w:rPr>
          <w:rFonts w:ascii="Times New Roman" w:hAnsi="Times New Roman" w:cs="Times New Roman"/>
          <w:b/>
          <w:bCs/>
          <w:sz w:val="28"/>
          <w:szCs w:val="28"/>
        </w:rPr>
        <w:tab/>
      </w:r>
    </w:p>
    <w:p w14:paraId="7EAAD7B1" w14:textId="77777777" w:rsidR="0032533E" w:rsidRDefault="0032533E" w:rsidP="00461164">
      <w:pPr>
        <w:spacing w:line="360" w:lineRule="auto"/>
        <w:ind w:left="2890" w:hanging="2890"/>
        <w:jc w:val="both"/>
        <w:rPr>
          <w:rFonts w:ascii="Times New Roman" w:hAnsi="Times New Roman" w:cs="Times New Roman"/>
          <w:sz w:val="24"/>
          <w:szCs w:val="24"/>
        </w:rPr>
      </w:pPr>
      <w:r w:rsidRPr="0032533E">
        <w:rPr>
          <w:rFonts w:ascii="Times New Roman" w:hAnsi="Times New Roman" w:cs="Times New Roman"/>
          <w:sz w:val="24"/>
          <w:szCs w:val="24"/>
        </w:rPr>
        <w:t>Vi vil ha et levende Flakstadsamfunn med bærekraftige bygder og fiskevær, og med flere fo</w:t>
      </w:r>
      <w:r>
        <w:rPr>
          <w:rFonts w:ascii="Times New Roman" w:hAnsi="Times New Roman" w:cs="Times New Roman"/>
          <w:sz w:val="24"/>
          <w:szCs w:val="24"/>
        </w:rPr>
        <w:t xml:space="preserve">lk </w:t>
      </w:r>
    </w:p>
    <w:p w14:paraId="7B219AE8" w14:textId="77777777" w:rsidR="0032533E" w:rsidRDefault="0032533E" w:rsidP="00461164">
      <w:pPr>
        <w:spacing w:line="360" w:lineRule="auto"/>
        <w:ind w:left="2890" w:hanging="2890"/>
        <w:jc w:val="both"/>
        <w:rPr>
          <w:rFonts w:ascii="Times New Roman" w:hAnsi="Times New Roman" w:cs="Times New Roman"/>
          <w:sz w:val="24"/>
          <w:szCs w:val="24"/>
        </w:rPr>
      </w:pPr>
      <w:r>
        <w:rPr>
          <w:rFonts w:ascii="Times New Roman" w:hAnsi="Times New Roman" w:cs="Times New Roman"/>
          <w:sz w:val="24"/>
          <w:szCs w:val="24"/>
        </w:rPr>
        <w:t>i husan</w:t>
      </w:r>
      <w:r w:rsidRPr="0032533E">
        <w:rPr>
          <w:rFonts w:ascii="Times New Roman" w:hAnsi="Times New Roman" w:cs="Times New Roman"/>
          <w:sz w:val="24"/>
          <w:szCs w:val="24"/>
        </w:rPr>
        <w:t>.</w:t>
      </w:r>
    </w:p>
    <w:p w14:paraId="5340AEFD" w14:textId="77777777" w:rsidR="0032533E" w:rsidRPr="009F14DA" w:rsidRDefault="0032533E" w:rsidP="00461164">
      <w:pPr>
        <w:spacing w:line="360" w:lineRule="auto"/>
        <w:ind w:left="2890" w:hanging="2890"/>
        <w:rPr>
          <w:rFonts w:ascii="Times New Roman" w:hAnsi="Times New Roman" w:cs="Times New Roman"/>
          <w:b/>
          <w:bCs/>
          <w:sz w:val="28"/>
          <w:szCs w:val="28"/>
        </w:rPr>
      </w:pPr>
      <w:r w:rsidRPr="009F14DA">
        <w:rPr>
          <w:rFonts w:ascii="Times New Roman" w:hAnsi="Times New Roman" w:cs="Times New Roman"/>
          <w:b/>
          <w:bCs/>
          <w:sz w:val="28"/>
          <w:szCs w:val="28"/>
        </w:rPr>
        <w:t xml:space="preserve">Bærekraftige og trygge lokalsamfunn: </w:t>
      </w:r>
    </w:p>
    <w:p w14:paraId="738611B9" w14:textId="77777777" w:rsidR="0032533E" w:rsidRPr="0032533E" w:rsidRDefault="0032533E" w:rsidP="00461164">
      <w:pPr>
        <w:spacing w:line="360" w:lineRule="auto"/>
        <w:rPr>
          <w:rFonts w:ascii="Times New Roman" w:hAnsi="Times New Roman" w:cs="Times New Roman"/>
          <w:sz w:val="24"/>
          <w:szCs w:val="24"/>
        </w:rPr>
      </w:pPr>
      <w:r w:rsidRPr="0032533E">
        <w:rPr>
          <w:rFonts w:ascii="Times New Roman" w:hAnsi="Times New Roman" w:cs="Times New Roman"/>
          <w:sz w:val="24"/>
          <w:szCs w:val="24"/>
        </w:rPr>
        <w:t xml:space="preserve">Vi vil at Flakstad skal være en bærekraftig </w:t>
      </w:r>
      <w:r>
        <w:rPr>
          <w:rFonts w:ascii="Times New Roman" w:hAnsi="Times New Roman" w:cs="Times New Roman"/>
          <w:sz w:val="24"/>
          <w:szCs w:val="24"/>
        </w:rPr>
        <w:t xml:space="preserve">  k</w:t>
      </w:r>
      <w:r w:rsidRPr="0032533E">
        <w:rPr>
          <w:rFonts w:ascii="Times New Roman" w:hAnsi="Times New Roman" w:cs="Times New Roman"/>
          <w:sz w:val="24"/>
          <w:szCs w:val="24"/>
        </w:rPr>
        <w:t>ommune</w:t>
      </w:r>
      <w:r>
        <w:rPr>
          <w:rFonts w:ascii="Times New Roman" w:hAnsi="Times New Roman" w:cs="Times New Roman"/>
          <w:sz w:val="24"/>
          <w:szCs w:val="24"/>
        </w:rPr>
        <w:t xml:space="preserve">  </w:t>
      </w:r>
      <w:r w:rsidRPr="0032533E">
        <w:rPr>
          <w:rFonts w:ascii="Times New Roman" w:hAnsi="Times New Roman" w:cs="Times New Roman"/>
          <w:sz w:val="24"/>
          <w:szCs w:val="24"/>
        </w:rPr>
        <w:t>med fokus på ressursforvaltning og naturmiljø, en god forvaltning av turismen og et godt kollektivtilbud. Og at kystfiske og reiseliv skal være klimavennlig og bidra aktivt til det grønne skiftet.</w:t>
      </w:r>
    </w:p>
    <w:p w14:paraId="7962E309" w14:textId="77777777" w:rsidR="0032533E" w:rsidRPr="009F14DA" w:rsidRDefault="0032533E" w:rsidP="00461164">
      <w:pPr>
        <w:spacing w:line="360" w:lineRule="auto"/>
        <w:rPr>
          <w:rFonts w:ascii="Times New Roman" w:hAnsi="Times New Roman" w:cs="Times New Roman"/>
          <w:b/>
          <w:bCs/>
          <w:sz w:val="28"/>
          <w:szCs w:val="28"/>
        </w:rPr>
      </w:pPr>
      <w:r w:rsidRPr="009F14DA">
        <w:rPr>
          <w:rFonts w:ascii="Times New Roman" w:hAnsi="Times New Roman" w:cs="Times New Roman"/>
          <w:b/>
          <w:bCs/>
          <w:sz w:val="28"/>
          <w:szCs w:val="28"/>
        </w:rPr>
        <w:t>Livslang helse og trivsel for alle:</w:t>
      </w:r>
    </w:p>
    <w:p w14:paraId="61ACC1C9" w14:textId="77777777" w:rsidR="0032533E" w:rsidRPr="0032533E" w:rsidRDefault="0032533E" w:rsidP="00461164">
      <w:pPr>
        <w:spacing w:line="360" w:lineRule="auto"/>
        <w:rPr>
          <w:rFonts w:ascii="Times New Roman" w:hAnsi="Times New Roman" w:cs="Times New Roman"/>
          <w:sz w:val="24"/>
          <w:szCs w:val="24"/>
        </w:rPr>
      </w:pPr>
      <w:r w:rsidRPr="0032533E">
        <w:rPr>
          <w:rFonts w:ascii="Times New Roman" w:hAnsi="Times New Roman" w:cs="Times New Roman"/>
          <w:sz w:val="24"/>
          <w:szCs w:val="24"/>
        </w:rPr>
        <w:t>Vi vil ha et åpent og helsefremmende samfunn med høy trivselsfaktor og sterkt samhold på tvers av generasjoner, hvor ingen skal føle seg ensom.</w:t>
      </w:r>
    </w:p>
    <w:p w14:paraId="3B931D0D" w14:textId="77777777" w:rsidR="0066475A" w:rsidRPr="009F14DA" w:rsidRDefault="0032533E" w:rsidP="00461164">
      <w:pPr>
        <w:spacing w:line="360" w:lineRule="auto"/>
        <w:rPr>
          <w:rFonts w:ascii="Times New Roman" w:hAnsi="Times New Roman" w:cs="Times New Roman"/>
          <w:b/>
          <w:bCs/>
          <w:sz w:val="28"/>
          <w:szCs w:val="28"/>
        </w:rPr>
      </w:pPr>
      <w:r w:rsidRPr="009F14DA">
        <w:rPr>
          <w:rFonts w:ascii="Times New Roman" w:hAnsi="Times New Roman" w:cs="Times New Roman"/>
          <w:b/>
          <w:bCs/>
          <w:sz w:val="28"/>
          <w:szCs w:val="28"/>
        </w:rPr>
        <w:t>Fremtidens Flakstad</w:t>
      </w:r>
    </w:p>
    <w:p w14:paraId="15CE5E2E" w14:textId="77777777" w:rsidR="0032533E" w:rsidRPr="0032533E" w:rsidRDefault="0032533E" w:rsidP="00461164">
      <w:pPr>
        <w:spacing w:line="360" w:lineRule="auto"/>
        <w:rPr>
          <w:rFonts w:ascii="Times New Roman" w:hAnsi="Times New Roman" w:cs="Times New Roman"/>
          <w:sz w:val="24"/>
          <w:szCs w:val="24"/>
        </w:rPr>
      </w:pPr>
      <w:r w:rsidRPr="0032533E">
        <w:rPr>
          <w:rFonts w:ascii="Times New Roman" w:hAnsi="Times New Roman" w:cs="Times New Roman"/>
          <w:sz w:val="24"/>
          <w:szCs w:val="24"/>
        </w:rPr>
        <w:t>Vi satser på fremtidens Flakstad! Vi vil fremme trivsel, læring og aktivitet, og sikre en trygg oppvekst for barn og unge.</w:t>
      </w:r>
    </w:p>
    <w:p w14:paraId="28FFD81D" w14:textId="77777777" w:rsidR="0066475A" w:rsidRPr="009F14DA" w:rsidRDefault="0032533E" w:rsidP="00461164">
      <w:pPr>
        <w:spacing w:line="360" w:lineRule="auto"/>
        <w:rPr>
          <w:rFonts w:ascii="Times New Roman" w:hAnsi="Times New Roman" w:cs="Times New Roman"/>
          <w:b/>
          <w:bCs/>
          <w:sz w:val="28"/>
          <w:szCs w:val="28"/>
        </w:rPr>
      </w:pPr>
      <w:r w:rsidRPr="009F14DA">
        <w:rPr>
          <w:rFonts w:ascii="Times New Roman" w:hAnsi="Times New Roman" w:cs="Times New Roman"/>
          <w:b/>
          <w:bCs/>
          <w:sz w:val="28"/>
          <w:szCs w:val="28"/>
        </w:rPr>
        <w:t>Verdiskaping på hav og land</w:t>
      </w:r>
    </w:p>
    <w:p w14:paraId="7A129C5C" w14:textId="77777777" w:rsidR="0032533E" w:rsidRPr="0032533E" w:rsidRDefault="0032533E" w:rsidP="00461164">
      <w:pPr>
        <w:spacing w:line="360" w:lineRule="auto"/>
        <w:rPr>
          <w:rFonts w:ascii="Times New Roman" w:hAnsi="Times New Roman" w:cs="Times New Roman"/>
          <w:sz w:val="24"/>
          <w:szCs w:val="24"/>
        </w:rPr>
      </w:pPr>
      <w:r w:rsidRPr="0032533E">
        <w:rPr>
          <w:rFonts w:ascii="Times New Roman" w:hAnsi="Times New Roman" w:cs="Times New Roman"/>
          <w:sz w:val="24"/>
          <w:szCs w:val="24"/>
        </w:rPr>
        <w:t>Vi vil at Flakstad skal videreutvikles som en aktiv og fremtidsrettet fiskerikommune. Vi ønsker at primærnæringene fortsatt skal stå sterkt og videreutvikles, men også legge til rette for nye næringer. Lokale naturressurser og kvoterettigheter skal gi mest mulig verdiskaping i kommunen.</w:t>
      </w:r>
    </w:p>
    <w:p w14:paraId="37056EBB" w14:textId="77777777" w:rsidR="0032533E" w:rsidRPr="009F14DA" w:rsidRDefault="0032533E" w:rsidP="00461164">
      <w:pPr>
        <w:spacing w:line="360" w:lineRule="auto"/>
        <w:rPr>
          <w:rFonts w:ascii="Times New Roman" w:hAnsi="Times New Roman" w:cs="Times New Roman"/>
          <w:b/>
          <w:bCs/>
          <w:sz w:val="28"/>
          <w:szCs w:val="28"/>
        </w:rPr>
      </w:pPr>
      <w:r w:rsidRPr="009F14DA">
        <w:rPr>
          <w:rFonts w:ascii="Times New Roman" w:hAnsi="Times New Roman" w:cs="Times New Roman"/>
          <w:b/>
          <w:bCs/>
          <w:sz w:val="28"/>
          <w:szCs w:val="28"/>
        </w:rPr>
        <w:t>Dugnad, identitet og tungeskjæring</w:t>
      </w:r>
    </w:p>
    <w:p w14:paraId="6675D8C5" w14:textId="77777777" w:rsidR="0032533E" w:rsidRDefault="0032533E" w:rsidP="00461164">
      <w:pPr>
        <w:spacing w:line="360" w:lineRule="auto"/>
        <w:rPr>
          <w:rFonts w:ascii="Times New Roman" w:hAnsi="Times New Roman" w:cs="Times New Roman"/>
          <w:sz w:val="24"/>
          <w:szCs w:val="24"/>
        </w:rPr>
      </w:pPr>
      <w:r w:rsidRPr="0032533E">
        <w:rPr>
          <w:rFonts w:ascii="Times New Roman" w:hAnsi="Times New Roman" w:cs="Times New Roman"/>
          <w:sz w:val="24"/>
          <w:szCs w:val="24"/>
        </w:rPr>
        <w:t>Vi vil at Flakstad skal være en aktiv kulturkommune for barn, unge og voksne, som ivaretar dugnadsånd og styrker Flakstad</w:t>
      </w:r>
      <w:r w:rsidR="0066475A">
        <w:rPr>
          <w:rFonts w:ascii="Times New Roman" w:hAnsi="Times New Roman" w:cs="Times New Roman"/>
          <w:sz w:val="24"/>
          <w:szCs w:val="24"/>
        </w:rPr>
        <w:t>id</w:t>
      </w:r>
      <w:r w:rsidRPr="0032533E">
        <w:rPr>
          <w:rFonts w:ascii="Times New Roman" w:hAnsi="Times New Roman" w:cs="Times New Roman"/>
          <w:sz w:val="24"/>
          <w:szCs w:val="24"/>
        </w:rPr>
        <w:t>entiteten</w:t>
      </w:r>
    </w:p>
    <w:p w14:paraId="5209D96D" w14:textId="77777777" w:rsidR="0066475A" w:rsidRDefault="0066475A" w:rsidP="00461164">
      <w:pPr>
        <w:spacing w:line="360" w:lineRule="auto"/>
        <w:rPr>
          <w:rFonts w:ascii="Times New Roman" w:hAnsi="Times New Roman" w:cs="Times New Roman"/>
          <w:sz w:val="24"/>
          <w:szCs w:val="24"/>
        </w:rPr>
      </w:pPr>
    </w:p>
    <w:p w14:paraId="5EE71EF6" w14:textId="77777777" w:rsidR="0066475A" w:rsidRPr="009F14DA" w:rsidRDefault="0066475A" w:rsidP="00461164">
      <w:pPr>
        <w:spacing w:line="360" w:lineRule="auto"/>
        <w:rPr>
          <w:rFonts w:ascii="Times New Roman" w:hAnsi="Times New Roman" w:cs="Times New Roman"/>
          <w:b/>
          <w:bCs/>
          <w:sz w:val="28"/>
          <w:szCs w:val="28"/>
        </w:rPr>
      </w:pPr>
      <w:r w:rsidRPr="009F14DA">
        <w:rPr>
          <w:rFonts w:ascii="Times New Roman" w:hAnsi="Times New Roman" w:cs="Times New Roman"/>
          <w:b/>
          <w:bCs/>
          <w:sz w:val="28"/>
          <w:szCs w:val="28"/>
        </w:rPr>
        <w:t>Hovedmål :</w:t>
      </w:r>
    </w:p>
    <w:p w14:paraId="639BA093" w14:textId="77777777" w:rsidR="0066475A" w:rsidRDefault="0066475A" w:rsidP="00461164">
      <w:pPr>
        <w:spacing w:line="360" w:lineRule="auto"/>
        <w:rPr>
          <w:rFonts w:ascii="Times New Roman" w:hAnsi="Times New Roman" w:cs="Times New Roman"/>
          <w:sz w:val="24"/>
          <w:szCs w:val="24"/>
        </w:rPr>
      </w:pPr>
      <w:r>
        <w:rPr>
          <w:rFonts w:ascii="Times New Roman" w:hAnsi="Times New Roman" w:cs="Times New Roman"/>
          <w:sz w:val="24"/>
          <w:szCs w:val="24"/>
        </w:rPr>
        <w:t>Vi vil ha et levende Flakstadssamfunn med bærekraftige bygder og fiskevær med flere folk i husan.</w:t>
      </w:r>
    </w:p>
    <w:p w14:paraId="646C261B" w14:textId="77777777" w:rsidR="0066475A" w:rsidRDefault="0066475A" w:rsidP="00461164">
      <w:pPr>
        <w:spacing w:line="360" w:lineRule="auto"/>
        <w:rPr>
          <w:rFonts w:ascii="Times New Roman" w:hAnsi="Times New Roman" w:cs="Times New Roman"/>
          <w:sz w:val="24"/>
          <w:szCs w:val="24"/>
        </w:rPr>
      </w:pPr>
      <w:r>
        <w:rPr>
          <w:rFonts w:ascii="Times New Roman" w:hAnsi="Times New Roman" w:cs="Times New Roman"/>
          <w:sz w:val="24"/>
          <w:szCs w:val="24"/>
        </w:rPr>
        <w:t>Vi vil at Flakstad skal være en bærekraftig kommune med fokus på ressursforvaltning og naturmiljø, en god forvaltning av turismen og et godt kollektivtilbud. Og at kystfiske og reiseliv skal være klimavennlig og bidra aktivt til det grønne skiftet.</w:t>
      </w:r>
    </w:p>
    <w:p w14:paraId="23FEB992" w14:textId="77777777" w:rsidR="0066475A" w:rsidRDefault="0066475A" w:rsidP="00461164">
      <w:pPr>
        <w:spacing w:line="360" w:lineRule="auto"/>
        <w:rPr>
          <w:rFonts w:ascii="Times New Roman" w:hAnsi="Times New Roman" w:cs="Times New Roman"/>
          <w:sz w:val="24"/>
          <w:szCs w:val="24"/>
        </w:rPr>
      </w:pPr>
      <w:r>
        <w:rPr>
          <w:rFonts w:ascii="Times New Roman" w:hAnsi="Times New Roman" w:cs="Times New Roman"/>
          <w:sz w:val="24"/>
          <w:szCs w:val="24"/>
        </w:rPr>
        <w:t>Vi vil ha et åpent og helsefremmende samfunn med høy trivselsfaktor og sterkt samhold på tvers av generasjoner, hvor ingen skal føle seg ensom</w:t>
      </w:r>
      <w:r w:rsidR="00587808">
        <w:rPr>
          <w:rFonts w:ascii="Times New Roman" w:hAnsi="Times New Roman" w:cs="Times New Roman"/>
          <w:sz w:val="24"/>
          <w:szCs w:val="24"/>
        </w:rPr>
        <w:t>.</w:t>
      </w:r>
    </w:p>
    <w:p w14:paraId="7E21CEC2" w14:textId="77777777" w:rsidR="00587808" w:rsidRDefault="00587808" w:rsidP="00461164">
      <w:pPr>
        <w:spacing w:line="360" w:lineRule="auto"/>
        <w:rPr>
          <w:rFonts w:ascii="Times New Roman" w:hAnsi="Times New Roman" w:cs="Times New Roman"/>
          <w:sz w:val="24"/>
          <w:szCs w:val="24"/>
        </w:rPr>
      </w:pPr>
      <w:r>
        <w:rPr>
          <w:rFonts w:ascii="Times New Roman" w:hAnsi="Times New Roman" w:cs="Times New Roman"/>
          <w:sz w:val="24"/>
          <w:szCs w:val="24"/>
        </w:rPr>
        <w:t>Vi satser på fremtidens Flakstad. Vi vil fremme trivsel, læring og aktivitet, og sikre en trygg oppvekst for barn og unge.</w:t>
      </w:r>
    </w:p>
    <w:p w14:paraId="7205D592" w14:textId="77777777" w:rsidR="003366B5" w:rsidRDefault="00587808" w:rsidP="00461164">
      <w:pPr>
        <w:spacing w:line="360" w:lineRule="auto"/>
        <w:rPr>
          <w:rFonts w:ascii="Times New Roman" w:hAnsi="Times New Roman" w:cs="Times New Roman"/>
          <w:sz w:val="24"/>
          <w:szCs w:val="24"/>
        </w:rPr>
      </w:pPr>
      <w:r>
        <w:rPr>
          <w:rFonts w:ascii="Times New Roman" w:hAnsi="Times New Roman" w:cs="Times New Roman"/>
          <w:sz w:val="24"/>
          <w:szCs w:val="24"/>
        </w:rPr>
        <w:t>Vi vil at Flakstad skal vidererutvikles som en aktiv og fremtidsrettet fiskerikommune. Vi ønsker at primærnæringene fortsatt skal stå sterkt og videreutvikles, men også legge til rette for nye næringer. Lokale naturressurser og kvoterettigheter skal gi mest mulig verdiskapning i kommunen</w:t>
      </w:r>
      <w:r w:rsidR="003366B5">
        <w:rPr>
          <w:rFonts w:ascii="Times New Roman" w:hAnsi="Times New Roman" w:cs="Times New Roman"/>
          <w:sz w:val="24"/>
          <w:szCs w:val="24"/>
        </w:rPr>
        <w:t>.</w:t>
      </w:r>
    </w:p>
    <w:p w14:paraId="64DF2DDC" w14:textId="77777777" w:rsidR="00587808" w:rsidRDefault="003366B5" w:rsidP="00461164">
      <w:pPr>
        <w:spacing w:line="360" w:lineRule="auto"/>
        <w:rPr>
          <w:rFonts w:ascii="Times New Roman" w:hAnsi="Times New Roman" w:cs="Times New Roman"/>
          <w:sz w:val="24"/>
          <w:szCs w:val="24"/>
        </w:rPr>
      </w:pPr>
      <w:r>
        <w:rPr>
          <w:rFonts w:ascii="Times New Roman" w:hAnsi="Times New Roman" w:cs="Times New Roman"/>
          <w:sz w:val="24"/>
          <w:szCs w:val="24"/>
        </w:rPr>
        <w:t>Vi vil at Flakstad skal være en aktiv kulturkommune for barn, unge og voksne, som ivaretar dugnadsånd og styrker Flakstad - identiteten</w:t>
      </w:r>
      <w:r w:rsidR="00587808">
        <w:rPr>
          <w:rFonts w:ascii="Times New Roman" w:hAnsi="Times New Roman" w:cs="Times New Roman"/>
          <w:sz w:val="24"/>
          <w:szCs w:val="24"/>
        </w:rPr>
        <w:t xml:space="preserve"> </w:t>
      </w:r>
    </w:p>
    <w:p w14:paraId="60EF3972" w14:textId="77777777" w:rsidR="0066475A" w:rsidRDefault="0066475A"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Det er </w:t>
      </w:r>
      <w:r w:rsidR="00587808">
        <w:rPr>
          <w:rFonts w:ascii="Times New Roman" w:hAnsi="Times New Roman" w:cs="Times New Roman"/>
          <w:sz w:val="24"/>
          <w:szCs w:val="24"/>
        </w:rPr>
        <w:t>2</w:t>
      </w:r>
      <w:r w:rsidR="003366B5">
        <w:rPr>
          <w:rFonts w:ascii="Times New Roman" w:hAnsi="Times New Roman" w:cs="Times New Roman"/>
          <w:sz w:val="24"/>
          <w:szCs w:val="24"/>
        </w:rPr>
        <w:t>9</w:t>
      </w:r>
      <w:r>
        <w:rPr>
          <w:rFonts w:ascii="Times New Roman" w:hAnsi="Times New Roman" w:cs="Times New Roman"/>
          <w:sz w:val="24"/>
          <w:szCs w:val="24"/>
        </w:rPr>
        <w:t xml:space="preserve"> delmål og </w:t>
      </w:r>
      <w:r w:rsidR="00587808">
        <w:rPr>
          <w:rFonts w:ascii="Times New Roman" w:hAnsi="Times New Roman" w:cs="Times New Roman"/>
          <w:sz w:val="24"/>
          <w:szCs w:val="24"/>
        </w:rPr>
        <w:t>11</w:t>
      </w:r>
      <w:r w:rsidR="003366B5">
        <w:rPr>
          <w:rFonts w:ascii="Times New Roman" w:hAnsi="Times New Roman" w:cs="Times New Roman"/>
          <w:sz w:val="24"/>
          <w:szCs w:val="24"/>
        </w:rPr>
        <w:t>7</w:t>
      </w:r>
      <w:r>
        <w:rPr>
          <w:rFonts w:ascii="Times New Roman" w:hAnsi="Times New Roman" w:cs="Times New Roman"/>
          <w:sz w:val="24"/>
          <w:szCs w:val="24"/>
        </w:rPr>
        <w:t xml:space="preserve"> strategier</w:t>
      </w:r>
    </w:p>
    <w:p w14:paraId="547BB32A" w14:textId="77777777" w:rsidR="003366B5" w:rsidRDefault="003366B5" w:rsidP="00461164">
      <w:pPr>
        <w:spacing w:line="360" w:lineRule="auto"/>
        <w:rPr>
          <w:rFonts w:ascii="Times New Roman" w:hAnsi="Times New Roman" w:cs="Times New Roman"/>
          <w:sz w:val="24"/>
          <w:szCs w:val="24"/>
        </w:rPr>
      </w:pPr>
      <w:r>
        <w:rPr>
          <w:rFonts w:ascii="Times New Roman" w:hAnsi="Times New Roman" w:cs="Times New Roman"/>
          <w:sz w:val="24"/>
          <w:szCs w:val="24"/>
        </w:rPr>
        <w:t>Hovedmål og prioriteringer som må ligge til grunn i arbeidet med fremtidig arealplan</w:t>
      </w:r>
    </w:p>
    <w:p w14:paraId="2895298D" w14:textId="77777777" w:rsidR="003366B5" w:rsidRPr="00461164" w:rsidRDefault="003366B5" w:rsidP="00461164">
      <w:pPr>
        <w:spacing w:line="360" w:lineRule="auto"/>
        <w:rPr>
          <w:rFonts w:ascii="Times New Roman" w:hAnsi="Times New Roman" w:cs="Times New Roman"/>
          <w:b/>
          <w:bCs/>
          <w:sz w:val="28"/>
          <w:szCs w:val="28"/>
        </w:rPr>
      </w:pPr>
      <w:r w:rsidRPr="00461164">
        <w:rPr>
          <w:rFonts w:ascii="Times New Roman" w:hAnsi="Times New Roman" w:cs="Times New Roman"/>
          <w:b/>
          <w:bCs/>
          <w:sz w:val="28"/>
          <w:szCs w:val="28"/>
        </w:rPr>
        <w:t xml:space="preserve">Flakstad har et levende kommunesenter og attraktive og bærekraftige </w:t>
      </w:r>
    </w:p>
    <w:p w14:paraId="7D67D126" w14:textId="77777777" w:rsidR="003366B5" w:rsidRPr="00461164" w:rsidRDefault="003366B5" w:rsidP="00461164">
      <w:pPr>
        <w:spacing w:line="360" w:lineRule="auto"/>
        <w:rPr>
          <w:rFonts w:ascii="Times New Roman" w:hAnsi="Times New Roman" w:cs="Times New Roman"/>
          <w:sz w:val="28"/>
          <w:szCs w:val="28"/>
        </w:rPr>
      </w:pPr>
      <w:r w:rsidRPr="00461164">
        <w:rPr>
          <w:rFonts w:ascii="Times New Roman" w:hAnsi="Times New Roman" w:cs="Times New Roman"/>
          <w:b/>
          <w:bCs/>
          <w:sz w:val="28"/>
          <w:szCs w:val="28"/>
        </w:rPr>
        <w:t>bygder og fiskevær</w:t>
      </w:r>
    </w:p>
    <w:p w14:paraId="12CF9139" w14:textId="77777777" w:rsidR="003366B5" w:rsidRPr="00B156A5" w:rsidRDefault="003366B5" w:rsidP="00461164">
      <w:pPr>
        <w:spacing w:line="360" w:lineRule="auto"/>
        <w:rPr>
          <w:rFonts w:ascii="Times New Roman" w:hAnsi="Times New Roman" w:cs="Times New Roman"/>
          <w:b/>
          <w:bCs/>
          <w:sz w:val="24"/>
          <w:szCs w:val="24"/>
        </w:rPr>
      </w:pPr>
      <w:r w:rsidRPr="00B156A5">
        <w:rPr>
          <w:rFonts w:ascii="Times New Roman" w:hAnsi="Times New Roman" w:cs="Times New Roman"/>
          <w:b/>
          <w:bCs/>
          <w:sz w:val="24"/>
          <w:szCs w:val="24"/>
        </w:rPr>
        <w:t>Prioriteringer kommunen må følge:</w:t>
      </w:r>
    </w:p>
    <w:p w14:paraId="4002F945"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xml:space="preserve">• Kommunen skal ha en tydelig og oppdatert areal- og boligpolitikk som skiller </w:t>
      </w:r>
    </w:p>
    <w:p w14:paraId="4D21A36F" w14:textId="77777777" w:rsidR="003366B5" w:rsidRPr="003366B5" w:rsidRDefault="003366B5"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366B5">
        <w:rPr>
          <w:rFonts w:ascii="Times New Roman" w:hAnsi="Times New Roman" w:cs="Times New Roman"/>
          <w:sz w:val="24"/>
          <w:szCs w:val="24"/>
        </w:rPr>
        <w:t>mellom bolig, fritidsbolig og bolig for korttidsutleie.</w:t>
      </w:r>
    </w:p>
    <w:p w14:paraId="1E87AB39"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Tilrettelegge for arealer til boligbygging i alle bygdene i kommunen.</w:t>
      </w:r>
    </w:p>
    <w:p w14:paraId="55C071A3"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xml:space="preserve">• Legg til rette for utvikling av et differensiert boligtilbud. Både for eie- og </w:t>
      </w:r>
    </w:p>
    <w:p w14:paraId="52D46270" w14:textId="77777777" w:rsidR="003366B5" w:rsidRPr="003366B5" w:rsidRDefault="003366B5"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366B5">
        <w:rPr>
          <w:rFonts w:ascii="Times New Roman" w:hAnsi="Times New Roman" w:cs="Times New Roman"/>
          <w:sz w:val="24"/>
          <w:szCs w:val="24"/>
        </w:rPr>
        <w:t>leiemarked, også korttids og sesongbasert.</w:t>
      </w:r>
    </w:p>
    <w:p w14:paraId="38D155EE"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Legge til rette for sosiale møteplasser på flere nivåer for alle aldre.</w:t>
      </w:r>
    </w:p>
    <w:p w14:paraId="51DA4CDF"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Bygdene skal være attraktive bo- og arbeidssteder.</w:t>
      </w:r>
    </w:p>
    <w:p w14:paraId="3EC3F6CE"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Det offentlige samarbeider med de private for utvikling i hele kommunen.</w:t>
      </w:r>
    </w:p>
    <w:p w14:paraId="7EE016F9"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xml:space="preserve">• Nye omsorgsboliger skal ses i sammenheng med omsorgs- og helsefunksjoner, </w:t>
      </w:r>
    </w:p>
    <w:p w14:paraId="75DE3C00" w14:textId="77777777" w:rsidR="003366B5" w:rsidRPr="003366B5"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66B5" w:rsidRPr="003366B5">
        <w:rPr>
          <w:rFonts w:ascii="Times New Roman" w:hAnsi="Times New Roman" w:cs="Times New Roman"/>
          <w:sz w:val="24"/>
          <w:szCs w:val="24"/>
        </w:rPr>
        <w:t>butikk og andre relevante sentrumsaktiviteter.</w:t>
      </w:r>
    </w:p>
    <w:p w14:paraId="69B0BB6B"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xml:space="preserve">• Boligutvikling og sentrumsfunksjoner ses i sammenheng med næringsutvikling. </w:t>
      </w:r>
    </w:p>
    <w:p w14:paraId="3C12D59B"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Ramberg skal videreutvikles som et moderne kommunesenter.</w:t>
      </w:r>
    </w:p>
    <w:p w14:paraId="39997E11" w14:textId="77777777" w:rsidR="003366B5" w:rsidRPr="003366B5" w:rsidRDefault="003366B5" w:rsidP="00461164">
      <w:pPr>
        <w:spacing w:line="360" w:lineRule="auto"/>
        <w:rPr>
          <w:rFonts w:ascii="Times New Roman" w:hAnsi="Times New Roman" w:cs="Times New Roman"/>
          <w:sz w:val="24"/>
          <w:szCs w:val="24"/>
        </w:rPr>
      </w:pPr>
      <w:r w:rsidRPr="003366B5">
        <w:rPr>
          <w:rFonts w:ascii="Times New Roman" w:hAnsi="Times New Roman" w:cs="Times New Roman"/>
          <w:sz w:val="24"/>
          <w:szCs w:val="24"/>
        </w:rPr>
        <w:t xml:space="preserve">• Arealplan skal legge til rette for utvikling av idrett og kulturfasiliteter i samarbeid </w:t>
      </w:r>
    </w:p>
    <w:p w14:paraId="50861516" w14:textId="77777777" w:rsidR="003366B5"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66B5" w:rsidRPr="003366B5">
        <w:rPr>
          <w:rFonts w:ascii="Times New Roman" w:hAnsi="Times New Roman" w:cs="Times New Roman"/>
          <w:sz w:val="24"/>
          <w:szCs w:val="24"/>
        </w:rPr>
        <w:t>mellom kommune og lokale organisasjoner</w:t>
      </w:r>
    </w:p>
    <w:p w14:paraId="42E3CEB3" w14:textId="77777777" w:rsidR="002A7A08" w:rsidRDefault="002A7A08" w:rsidP="00461164">
      <w:pPr>
        <w:spacing w:line="360" w:lineRule="auto"/>
        <w:rPr>
          <w:rFonts w:ascii="Times New Roman" w:hAnsi="Times New Roman" w:cs="Times New Roman"/>
          <w:sz w:val="24"/>
          <w:szCs w:val="24"/>
        </w:rPr>
      </w:pPr>
    </w:p>
    <w:p w14:paraId="387D7D79" w14:textId="77777777" w:rsidR="002A7A08" w:rsidRDefault="002A7A08" w:rsidP="00461164">
      <w:pPr>
        <w:spacing w:line="360" w:lineRule="auto"/>
        <w:rPr>
          <w:rFonts w:ascii="Times New Roman" w:hAnsi="Times New Roman" w:cs="Times New Roman"/>
          <w:b/>
          <w:bCs/>
          <w:sz w:val="28"/>
          <w:szCs w:val="28"/>
        </w:rPr>
      </w:pPr>
      <w:r w:rsidRPr="00461164">
        <w:rPr>
          <w:rFonts w:ascii="Times New Roman" w:hAnsi="Times New Roman" w:cs="Times New Roman"/>
          <w:b/>
          <w:bCs/>
          <w:sz w:val="28"/>
          <w:szCs w:val="28"/>
        </w:rPr>
        <w:t>En bærekraftig kommune der hensynet til miljø ivaretas</w:t>
      </w:r>
    </w:p>
    <w:p w14:paraId="414359A2" w14:textId="77777777" w:rsidR="00DD1B1B" w:rsidRPr="00DD1B1B" w:rsidRDefault="00DD1B1B" w:rsidP="00461164">
      <w:pPr>
        <w:spacing w:line="360" w:lineRule="auto"/>
        <w:rPr>
          <w:rFonts w:ascii="Times New Roman" w:hAnsi="Times New Roman" w:cs="Times New Roman"/>
          <w:sz w:val="24"/>
          <w:szCs w:val="24"/>
        </w:rPr>
      </w:pPr>
      <w:r w:rsidRPr="00DD1B1B">
        <w:rPr>
          <w:rFonts w:ascii="Times New Roman" w:hAnsi="Times New Roman" w:cs="Times New Roman"/>
          <w:sz w:val="24"/>
          <w:szCs w:val="24"/>
        </w:rPr>
        <w:t>Flakstad kommune</w:t>
      </w:r>
      <w:r>
        <w:rPr>
          <w:rFonts w:ascii="Times New Roman" w:hAnsi="Times New Roman" w:cs="Times New Roman"/>
          <w:sz w:val="24"/>
          <w:szCs w:val="24"/>
        </w:rPr>
        <w:t xml:space="preserve"> har fokus på FNs bærekraftmål, problemstillingene er grundig drøftet i bakgrunnsdokumentet til kommuneplanens samfunnsplan.</w:t>
      </w:r>
    </w:p>
    <w:p w14:paraId="4FD26B0D" w14:textId="77777777" w:rsidR="002A7A08" w:rsidRPr="00B156A5" w:rsidRDefault="002A7A08" w:rsidP="00461164">
      <w:pPr>
        <w:spacing w:line="360" w:lineRule="auto"/>
        <w:rPr>
          <w:rFonts w:ascii="Times New Roman" w:hAnsi="Times New Roman" w:cs="Times New Roman"/>
          <w:b/>
          <w:bCs/>
          <w:sz w:val="24"/>
          <w:szCs w:val="24"/>
        </w:rPr>
      </w:pPr>
      <w:r w:rsidRPr="00B156A5">
        <w:rPr>
          <w:rFonts w:ascii="Times New Roman" w:hAnsi="Times New Roman" w:cs="Times New Roman"/>
          <w:b/>
          <w:bCs/>
          <w:sz w:val="24"/>
          <w:szCs w:val="24"/>
        </w:rPr>
        <w:t>Prioriteringer kommunen må følge:</w:t>
      </w:r>
    </w:p>
    <w:p w14:paraId="5661AB56"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Sikre et levedyktig landbruk som ivaretar verdiskaping, kulturmiljø og -landskap, </w:t>
      </w:r>
    </w:p>
    <w:p w14:paraId="7BF6E55E"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og tiltak som legger til rette for generasjonsskifte i landbruket.</w:t>
      </w:r>
    </w:p>
    <w:p w14:paraId="49CA5344"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I påvente av gang og sykkelsti, etablere gangforbindelse mellom Ramberg og </w:t>
      </w:r>
    </w:p>
    <w:p w14:paraId="71E924F4"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Jusneset.</w:t>
      </w:r>
    </w:p>
    <w:p w14:paraId="183B88E6"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Turismen skal forvaltes på en slik måte at den oppleves som bærekraftig for </w:t>
      </w:r>
    </w:p>
    <w:p w14:paraId="3EFF9488"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lokalsamfunnet.</w:t>
      </w:r>
    </w:p>
    <w:p w14:paraId="6DF1E8FD"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I samarbeid med nasjonalparkstyret, utvikle Fredvang som nordre innfallsport </w:t>
      </w:r>
    </w:p>
    <w:p w14:paraId="74842BF7"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til Lofotodden nasjonalpark og bidra til å løse utfordringer knyttet til parkering, </w:t>
      </w:r>
    </w:p>
    <w:p w14:paraId="0D979EE4"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sanitæranlegg og avfallshåndtering.</w:t>
      </w:r>
    </w:p>
    <w:p w14:paraId="0CB7438F"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Kulturhistoriske og/eller naturikoniske friluftsområder skal ikke privatiseres, </w:t>
      </w:r>
    </w:p>
    <w:p w14:paraId="6DA7774C"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kommersialiseres, dekkes til eller bygges på, med mindre det er til offentlig </w:t>
      </w:r>
    </w:p>
    <w:p w14:paraId="4C98A135"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gode.</w:t>
      </w:r>
    </w:p>
    <w:p w14:paraId="166D5F2C"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Sikre allmenhetens tilgang til Rambergstranden og øvrige strender i kommunen </w:t>
      </w:r>
    </w:p>
    <w:p w14:paraId="7CE8EA8E"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jf. Pbl. § 1-8.</w:t>
      </w:r>
    </w:p>
    <w:p w14:paraId="0E7B460C" w14:textId="77777777" w:rsid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Tydeliggjøre turer og tilgangen til naturen i hver bygd</w:t>
      </w:r>
    </w:p>
    <w:p w14:paraId="2A3AE299" w14:textId="77777777" w:rsidR="002A7A08" w:rsidRDefault="002A7A08" w:rsidP="00461164">
      <w:pPr>
        <w:spacing w:line="360" w:lineRule="auto"/>
        <w:rPr>
          <w:rFonts w:ascii="Times New Roman" w:hAnsi="Times New Roman" w:cs="Times New Roman"/>
          <w:sz w:val="24"/>
          <w:szCs w:val="24"/>
        </w:rPr>
      </w:pPr>
    </w:p>
    <w:p w14:paraId="3013CFD0" w14:textId="77777777" w:rsidR="002A7A08" w:rsidRPr="00461164" w:rsidRDefault="002A7A08" w:rsidP="00461164">
      <w:pPr>
        <w:spacing w:line="360" w:lineRule="auto"/>
        <w:rPr>
          <w:rFonts w:ascii="Times New Roman" w:hAnsi="Times New Roman" w:cs="Times New Roman"/>
          <w:b/>
          <w:bCs/>
          <w:sz w:val="28"/>
          <w:szCs w:val="28"/>
        </w:rPr>
      </w:pPr>
      <w:r w:rsidRPr="00461164">
        <w:rPr>
          <w:rFonts w:ascii="Times New Roman" w:hAnsi="Times New Roman" w:cs="Times New Roman"/>
          <w:b/>
          <w:bCs/>
          <w:sz w:val="28"/>
          <w:szCs w:val="28"/>
        </w:rPr>
        <w:t>God infrastruktur og sikker samferdsel</w:t>
      </w:r>
    </w:p>
    <w:p w14:paraId="03183C4D" w14:textId="77777777" w:rsidR="002A7A08" w:rsidRPr="00B156A5" w:rsidRDefault="002A7A08" w:rsidP="00461164">
      <w:pPr>
        <w:spacing w:line="360" w:lineRule="auto"/>
        <w:rPr>
          <w:rFonts w:ascii="Times New Roman" w:hAnsi="Times New Roman" w:cs="Times New Roman"/>
          <w:b/>
          <w:bCs/>
          <w:sz w:val="24"/>
          <w:szCs w:val="24"/>
        </w:rPr>
      </w:pPr>
      <w:r w:rsidRPr="00B156A5">
        <w:rPr>
          <w:rFonts w:ascii="Times New Roman" w:hAnsi="Times New Roman" w:cs="Times New Roman"/>
          <w:b/>
          <w:bCs/>
          <w:sz w:val="24"/>
          <w:szCs w:val="24"/>
        </w:rPr>
        <w:t>Prioriteringer kommunen må følge:</w:t>
      </w:r>
    </w:p>
    <w:p w14:paraId="53CE125D"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Før utbygging og endring av topografi omkring </w:t>
      </w:r>
    </w:p>
    <w:p w14:paraId="23A36310"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havnene, vurder om det bør være krav om </w:t>
      </w:r>
    </w:p>
    <w:p w14:paraId="4E1C2F28"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konsekvensutredning i forhold til endret bølgegang </w:t>
      </w:r>
    </w:p>
    <w:p w14:paraId="2A4A0346"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ved stormflo.</w:t>
      </w:r>
    </w:p>
    <w:p w14:paraId="746C63ED"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Prioritere tiltak som reduserer og håndterer </w:t>
      </w:r>
    </w:p>
    <w:p w14:paraId="7D427095"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naturfarer i forhold til infrastruktur og bebyggelse.</w:t>
      </w:r>
    </w:p>
    <w:p w14:paraId="78E5FD23"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Jobbe aktivt for å forbedre kollektivtransporttilbudet </w:t>
      </w:r>
    </w:p>
    <w:p w14:paraId="2A2D0F0B"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innad i kommunen og til nabokommunene.</w:t>
      </w:r>
    </w:p>
    <w:p w14:paraId="1DA6DF0E"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Infrastruktur som E10, internkommunikasjon, og </w:t>
      </w:r>
    </w:p>
    <w:p w14:paraId="25C7EF8F"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øvrig kommunikasjon som gang- og sykkelvei og </w:t>
      </w:r>
    </w:p>
    <w:p w14:paraId="023E01C4"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nærhet til natur skal legges til rette for.</w:t>
      </w:r>
    </w:p>
    <w:p w14:paraId="1FD67440"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Gang- og sykkelsti, med avkjøringer langs E10 og </w:t>
      </w:r>
    </w:p>
    <w:p w14:paraId="01369000"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parkeringsplasser vil være sentralt for utviklingen av </w:t>
      </w:r>
    </w:p>
    <w:p w14:paraId="253F04D4"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Ramberg som kommunesenter. </w:t>
      </w:r>
    </w:p>
    <w:p w14:paraId="7DA8EEA9"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Arealplan legger til rette for at tiltak nevnt i </w:t>
      </w:r>
    </w:p>
    <w:p w14:paraId="54D8D732"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Hovedplan for vannmiljø, vann og avløp 2018-2028 </w:t>
      </w:r>
    </w:p>
    <w:p w14:paraId="1DC47CE5"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gjennomføres.</w:t>
      </w:r>
    </w:p>
    <w:p w14:paraId="15F82DF8"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Kommunen jobber strategisk for rassikring og </w:t>
      </w:r>
    </w:p>
    <w:p w14:paraId="6D082F39"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innkorting av E10.</w:t>
      </w:r>
    </w:p>
    <w:p w14:paraId="6E089D62"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Strategisk arbeid for å realisere Nasjonal </w:t>
      </w:r>
    </w:p>
    <w:p w14:paraId="5B8AA638"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Transportplans prosjekt E10 Nappstraumen – Å.</w:t>
      </w:r>
    </w:p>
    <w:p w14:paraId="7117A8A7"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Jobbe aktivt for å forbedre kollektivtransporttilbudet </w:t>
      </w:r>
    </w:p>
    <w:p w14:paraId="33AE079A"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innad i kommunen og til nabokommunene.</w:t>
      </w:r>
    </w:p>
    <w:p w14:paraId="36667F61"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Tilrettelegge nødvendig infrastruktur som møter </w:t>
      </w:r>
    </w:p>
    <w:p w14:paraId="15317D50"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behov for avfallshåndtering og toalettfasiliteter </w:t>
      </w:r>
    </w:p>
    <w:p w14:paraId="26A12E12" w14:textId="77777777" w:rsid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tilpasset den økte turiststrømmen.</w:t>
      </w:r>
    </w:p>
    <w:p w14:paraId="1071315F" w14:textId="77777777" w:rsidR="002A7A08" w:rsidRDefault="002A7A08" w:rsidP="00461164">
      <w:pPr>
        <w:spacing w:line="360" w:lineRule="auto"/>
        <w:rPr>
          <w:rFonts w:ascii="Times New Roman" w:hAnsi="Times New Roman" w:cs="Times New Roman"/>
          <w:sz w:val="24"/>
          <w:szCs w:val="24"/>
        </w:rPr>
      </w:pPr>
    </w:p>
    <w:p w14:paraId="617FD244" w14:textId="77777777" w:rsidR="002A7A08" w:rsidRPr="00461164" w:rsidRDefault="002A7A08" w:rsidP="00461164">
      <w:pPr>
        <w:spacing w:line="360" w:lineRule="auto"/>
        <w:rPr>
          <w:rFonts w:ascii="Times New Roman" w:hAnsi="Times New Roman" w:cs="Times New Roman"/>
          <w:b/>
          <w:bCs/>
          <w:sz w:val="28"/>
          <w:szCs w:val="28"/>
        </w:rPr>
      </w:pPr>
      <w:r w:rsidRPr="00461164">
        <w:rPr>
          <w:rFonts w:ascii="Times New Roman" w:hAnsi="Times New Roman" w:cs="Times New Roman"/>
          <w:b/>
          <w:bCs/>
          <w:sz w:val="28"/>
          <w:szCs w:val="28"/>
        </w:rPr>
        <w:t>Lofotens beste kommune for barn og ungdom</w:t>
      </w:r>
    </w:p>
    <w:p w14:paraId="7FB262DA" w14:textId="77777777" w:rsidR="002A7A08" w:rsidRPr="00B156A5" w:rsidRDefault="002A7A08" w:rsidP="00461164">
      <w:pPr>
        <w:spacing w:line="360" w:lineRule="auto"/>
        <w:rPr>
          <w:rFonts w:ascii="Times New Roman" w:hAnsi="Times New Roman" w:cs="Times New Roman"/>
          <w:b/>
          <w:bCs/>
          <w:sz w:val="24"/>
          <w:szCs w:val="24"/>
        </w:rPr>
      </w:pPr>
      <w:r w:rsidRPr="00B156A5">
        <w:rPr>
          <w:rFonts w:ascii="Times New Roman" w:hAnsi="Times New Roman" w:cs="Times New Roman"/>
          <w:b/>
          <w:bCs/>
          <w:sz w:val="24"/>
          <w:szCs w:val="24"/>
        </w:rPr>
        <w:t>Prioriteringer kommunen må følge:</w:t>
      </w:r>
    </w:p>
    <w:p w14:paraId="79873177"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Skolene og barnehagene i Flakstad skal ha gode </w:t>
      </w:r>
    </w:p>
    <w:p w14:paraId="52818E34"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og attraktive utearealer, ha godt innemiljø og lite </w:t>
      </w:r>
    </w:p>
    <w:p w14:paraId="4F3930FD"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støy.</w:t>
      </w:r>
    </w:p>
    <w:p w14:paraId="60193A6B"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Vi skal legge til rette for fysisk utfoldelse i </w:t>
      </w:r>
    </w:p>
    <w:p w14:paraId="42E2F2E9"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barnehage, skole og fritid.</w:t>
      </w:r>
    </w:p>
    <w:p w14:paraId="178DBEE5"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Utvikle og vedlikeholde uteområder som stimulerer </w:t>
      </w:r>
    </w:p>
    <w:p w14:paraId="33E12066"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til lek og aktivitet.</w:t>
      </w:r>
    </w:p>
    <w:p w14:paraId="5EA4AE49"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Barn og unge skal i størst mulig grad kunne gå </w:t>
      </w:r>
    </w:p>
    <w:p w14:paraId="6EBF206D"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eller sykle trygt i sitt nærmiljø.</w:t>
      </w:r>
    </w:p>
    <w:p w14:paraId="354BE3BE"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Leke- og møteplasser med mulighet for fysisk </w:t>
      </w:r>
    </w:p>
    <w:p w14:paraId="3B6CCA76"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aktivitet i alle bygdene.</w:t>
      </w:r>
    </w:p>
    <w:p w14:paraId="579FF3EC"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Det skal være trygge og gode oppvekstsvilkår.</w:t>
      </w:r>
    </w:p>
    <w:p w14:paraId="2E5D8385"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Vi skal legge til rette for at barn og unge får </w:t>
      </w:r>
    </w:p>
    <w:p w14:paraId="548B568A"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medvirke i arealplanprosesser.</w:t>
      </w:r>
    </w:p>
    <w:p w14:paraId="0083C214"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Vi skal jobbe for gode kollektivforbindelser. </w:t>
      </w:r>
    </w:p>
    <w:p w14:paraId="59B939DA"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Fasiliteter for innendørs- og utendørsaktiviteter </w:t>
      </w:r>
    </w:p>
    <w:p w14:paraId="31ED5011"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vektlegges.</w:t>
      </w:r>
    </w:p>
    <w:p w14:paraId="78256261"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Det skal være kort avstand mellom et variert </w:t>
      </w:r>
    </w:p>
    <w:p w14:paraId="4D3C2B02"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aktivitets- og kulturtilbud og sentrale funksjoner for </w:t>
      </w:r>
    </w:p>
    <w:p w14:paraId="184ACAAA"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barn og unge.</w:t>
      </w:r>
    </w:p>
    <w:p w14:paraId="084D948F"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Relevant planverk skal på alle nivå legge til rette for </w:t>
      </w:r>
    </w:p>
    <w:p w14:paraId="2348D94A" w14:textId="77777777" w:rsid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et rikt aktivitetstilbud.</w:t>
      </w:r>
    </w:p>
    <w:p w14:paraId="3CC4AD39" w14:textId="77777777" w:rsidR="002A7A08" w:rsidRDefault="002A7A08" w:rsidP="00461164">
      <w:pPr>
        <w:spacing w:line="360" w:lineRule="auto"/>
        <w:rPr>
          <w:rFonts w:ascii="Times New Roman" w:hAnsi="Times New Roman" w:cs="Times New Roman"/>
          <w:sz w:val="24"/>
          <w:szCs w:val="24"/>
        </w:rPr>
      </w:pPr>
    </w:p>
    <w:p w14:paraId="6036262B" w14:textId="77777777" w:rsidR="002A7A08" w:rsidRPr="00461164" w:rsidRDefault="002A7A08" w:rsidP="00461164">
      <w:pPr>
        <w:spacing w:line="360" w:lineRule="auto"/>
        <w:rPr>
          <w:rFonts w:ascii="Times New Roman" w:hAnsi="Times New Roman" w:cs="Times New Roman"/>
          <w:b/>
          <w:bCs/>
          <w:sz w:val="28"/>
          <w:szCs w:val="28"/>
        </w:rPr>
      </w:pPr>
      <w:r w:rsidRPr="00461164">
        <w:rPr>
          <w:rFonts w:ascii="Times New Roman" w:hAnsi="Times New Roman" w:cs="Times New Roman"/>
          <w:b/>
          <w:bCs/>
          <w:sz w:val="28"/>
          <w:szCs w:val="28"/>
        </w:rPr>
        <w:t xml:space="preserve">Et levende næringsliv i vekst </w:t>
      </w:r>
    </w:p>
    <w:p w14:paraId="18631DE2" w14:textId="77777777" w:rsidR="002A7A08" w:rsidRPr="002A7A08" w:rsidRDefault="002A7A08" w:rsidP="00461164">
      <w:pPr>
        <w:spacing w:line="360" w:lineRule="auto"/>
        <w:rPr>
          <w:rFonts w:ascii="Times New Roman" w:hAnsi="Times New Roman" w:cs="Times New Roman"/>
          <w:sz w:val="24"/>
          <w:szCs w:val="24"/>
        </w:rPr>
      </w:pPr>
      <w:r w:rsidRPr="00B156A5">
        <w:rPr>
          <w:rFonts w:ascii="Times New Roman" w:hAnsi="Times New Roman" w:cs="Times New Roman"/>
          <w:b/>
          <w:bCs/>
          <w:sz w:val="24"/>
          <w:szCs w:val="24"/>
        </w:rPr>
        <w:t>Prioriteringer kommunen må følge</w:t>
      </w:r>
      <w:r w:rsidRPr="002A7A08">
        <w:rPr>
          <w:rFonts w:ascii="Times New Roman" w:hAnsi="Times New Roman" w:cs="Times New Roman"/>
          <w:sz w:val="24"/>
          <w:szCs w:val="24"/>
        </w:rPr>
        <w:t>:</w:t>
      </w:r>
    </w:p>
    <w:p w14:paraId="2D7E2DE9"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Opprettholde dagens havnestruktur og legge </w:t>
      </w:r>
    </w:p>
    <w:p w14:paraId="5CB41012"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til rette for at havnene utvikles i tråd med den </w:t>
      </w:r>
    </w:p>
    <w:p w14:paraId="02D966DF"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generelle utviklingen i fiskerinæringen.</w:t>
      </w:r>
    </w:p>
    <w:p w14:paraId="694C34CD"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Det offentlige samarbeider med de private for </w:t>
      </w:r>
    </w:p>
    <w:p w14:paraId="2B929ABB"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utvikling i hele kommunen.</w:t>
      </w:r>
    </w:p>
    <w:p w14:paraId="3246C4E3"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Kystsoneforvaltningen tar hensyn til fiskeri- og </w:t>
      </w:r>
    </w:p>
    <w:p w14:paraId="5FFC00D8"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havbasert næringsvirksomhet.</w:t>
      </w:r>
    </w:p>
    <w:p w14:paraId="61B94A24"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God dialog mellom kommune og næringsliv for å </w:t>
      </w:r>
    </w:p>
    <w:p w14:paraId="1C5E2198"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stimulere til utvikling.</w:t>
      </w:r>
    </w:p>
    <w:p w14:paraId="623B87E1"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Legge til rette for at landbruksnæringen kan </w:t>
      </w:r>
    </w:p>
    <w:p w14:paraId="20D89D67"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kombinere turisme med tradisjonelt landbruk.</w:t>
      </w:r>
    </w:p>
    <w:p w14:paraId="311B4A04"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Arbeide for å eliminere flaskehalser for inn og </w:t>
      </w:r>
    </w:p>
    <w:p w14:paraId="7EF34DDF"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utferdsel til havnene i Flakstad.</w:t>
      </w:r>
    </w:p>
    <w:p w14:paraId="56FF5CB8"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Kystsoneplan vurderes tatt inn som del av </w:t>
      </w:r>
    </w:p>
    <w:p w14:paraId="1D94F0AA"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arealplan.</w:t>
      </w:r>
    </w:p>
    <w:p w14:paraId="75E159DC" w14:textId="77777777" w:rsidR="002A7A08" w:rsidRPr="002A7A08" w:rsidRDefault="002A7A08" w:rsidP="00461164">
      <w:pPr>
        <w:spacing w:line="360" w:lineRule="auto"/>
        <w:rPr>
          <w:rFonts w:ascii="Times New Roman" w:hAnsi="Times New Roman" w:cs="Times New Roman"/>
          <w:sz w:val="24"/>
          <w:szCs w:val="24"/>
        </w:rPr>
      </w:pPr>
      <w:r w:rsidRPr="002A7A08">
        <w:rPr>
          <w:rFonts w:ascii="Times New Roman" w:hAnsi="Times New Roman" w:cs="Times New Roman"/>
          <w:sz w:val="24"/>
          <w:szCs w:val="24"/>
        </w:rPr>
        <w:t xml:space="preserve">• Kommunen har god kontakt med fiskeri- og </w:t>
      </w:r>
    </w:p>
    <w:p w14:paraId="61413E49" w14:textId="77777777" w:rsidR="002A7A08" w:rsidRP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 xml:space="preserve">havbruksnæringen og kartlegger områder på land </w:t>
      </w:r>
    </w:p>
    <w:p w14:paraId="1EFF6FFB" w14:textId="77777777" w:rsidR="002A7A08" w:rsidRDefault="002A7A08" w:rsidP="004611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7A08">
        <w:rPr>
          <w:rFonts w:ascii="Times New Roman" w:hAnsi="Times New Roman" w:cs="Times New Roman"/>
          <w:sz w:val="24"/>
          <w:szCs w:val="24"/>
        </w:rPr>
        <w:t>og i sjø som i fremtiden kan bli aktuell for utvikling</w:t>
      </w:r>
    </w:p>
    <w:p w14:paraId="4877B485" w14:textId="77777777" w:rsidR="00EE02ED" w:rsidRDefault="00EE02ED" w:rsidP="00461164">
      <w:pPr>
        <w:spacing w:line="360" w:lineRule="auto"/>
        <w:rPr>
          <w:rFonts w:ascii="Times New Roman" w:hAnsi="Times New Roman" w:cs="Times New Roman"/>
          <w:sz w:val="24"/>
          <w:szCs w:val="24"/>
        </w:rPr>
      </w:pPr>
    </w:p>
    <w:p w14:paraId="33551EF8" w14:textId="77777777" w:rsidR="00EE02ED" w:rsidRPr="00461164" w:rsidRDefault="00EE02ED" w:rsidP="00461164">
      <w:pPr>
        <w:spacing w:line="360" w:lineRule="auto"/>
        <w:rPr>
          <w:rFonts w:ascii="Times New Roman" w:hAnsi="Times New Roman" w:cs="Times New Roman"/>
          <w:b/>
          <w:bCs/>
          <w:sz w:val="28"/>
          <w:szCs w:val="28"/>
        </w:rPr>
      </w:pPr>
      <w:r w:rsidRPr="00461164">
        <w:rPr>
          <w:rFonts w:ascii="Times New Roman" w:hAnsi="Times New Roman" w:cs="Times New Roman"/>
          <w:b/>
          <w:bCs/>
          <w:sz w:val="28"/>
          <w:szCs w:val="28"/>
        </w:rPr>
        <w:t>Flakstad mot 2031</w:t>
      </w:r>
    </w:p>
    <w:p w14:paraId="6391E2F6" w14:textId="77777777" w:rsidR="00EE02ED" w:rsidRDefault="00EE02ED" w:rsidP="00461164">
      <w:pPr>
        <w:spacing w:line="360" w:lineRule="auto"/>
        <w:rPr>
          <w:rFonts w:ascii="Times New Roman" w:hAnsi="Times New Roman" w:cs="Times New Roman"/>
          <w:sz w:val="24"/>
          <w:szCs w:val="24"/>
        </w:rPr>
      </w:pPr>
      <w:r>
        <w:rPr>
          <w:rFonts w:ascii="Times New Roman" w:hAnsi="Times New Roman" w:cs="Times New Roman"/>
          <w:sz w:val="24"/>
          <w:szCs w:val="24"/>
        </w:rPr>
        <w:t>Flakstad kommune hadde 12</w:t>
      </w:r>
      <w:r w:rsidR="00050BE5">
        <w:rPr>
          <w:rFonts w:ascii="Times New Roman" w:hAnsi="Times New Roman" w:cs="Times New Roman"/>
          <w:sz w:val="24"/>
          <w:szCs w:val="24"/>
        </w:rPr>
        <w:t>39</w:t>
      </w:r>
      <w:r>
        <w:rPr>
          <w:rFonts w:ascii="Times New Roman" w:hAnsi="Times New Roman" w:cs="Times New Roman"/>
          <w:sz w:val="24"/>
          <w:szCs w:val="24"/>
        </w:rPr>
        <w:t xml:space="preserve"> innbygere ved </w:t>
      </w:r>
      <w:r w:rsidR="00050BE5">
        <w:rPr>
          <w:rFonts w:ascii="Times New Roman" w:hAnsi="Times New Roman" w:cs="Times New Roman"/>
          <w:sz w:val="24"/>
          <w:szCs w:val="24"/>
        </w:rPr>
        <w:t xml:space="preserve">andre kvartal 2021. </w:t>
      </w:r>
      <w:r>
        <w:rPr>
          <w:rFonts w:ascii="Times New Roman" w:hAnsi="Times New Roman" w:cs="Times New Roman"/>
          <w:sz w:val="24"/>
          <w:szCs w:val="24"/>
        </w:rPr>
        <w:t xml:space="preserve"> Utviklingen i folketallet de siste årene er bekymringfulle. Hvordan øke og stabilisere folketallet er fortsatt en av hovedutfordringene for Flakstad kommune</w:t>
      </w:r>
    </w:p>
    <w:p w14:paraId="6EBCF385" w14:textId="77777777" w:rsidR="007A2C6F" w:rsidRDefault="003E3841" w:rsidP="00461164">
      <w:pPr>
        <w:spacing w:line="360" w:lineRule="auto"/>
        <w:rPr>
          <w:rFonts w:ascii="Times New Roman" w:hAnsi="Times New Roman" w:cs="Times New Roman"/>
          <w:b/>
          <w:bCs/>
          <w:sz w:val="40"/>
          <w:szCs w:val="40"/>
        </w:rPr>
      </w:pPr>
      <w:r>
        <w:rPr>
          <w:noProof/>
          <w:lang w:eastAsia="nb-NO"/>
        </w:rPr>
        <w:drawing>
          <wp:inline distT="0" distB="0" distL="0" distR="0" wp14:anchorId="686C92CB" wp14:editId="28486E15">
            <wp:extent cx="5274945" cy="5274945"/>
            <wp:effectExtent l="0" t="0" r="1905"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5274945"/>
                    </a:xfrm>
                    <a:prstGeom prst="rect">
                      <a:avLst/>
                    </a:prstGeom>
                    <a:noFill/>
                    <a:ln>
                      <a:noFill/>
                    </a:ln>
                  </pic:spPr>
                </pic:pic>
              </a:graphicData>
            </a:graphic>
          </wp:inline>
        </w:drawing>
      </w:r>
    </w:p>
    <w:p w14:paraId="61D734B1" w14:textId="77777777" w:rsidR="00EE2390" w:rsidRDefault="00EE2390" w:rsidP="00461164">
      <w:pPr>
        <w:spacing w:line="360" w:lineRule="auto"/>
        <w:rPr>
          <w:rFonts w:ascii="Times New Roman" w:hAnsi="Times New Roman" w:cs="Times New Roman"/>
          <w:b/>
          <w:bCs/>
          <w:sz w:val="28"/>
          <w:szCs w:val="28"/>
        </w:rPr>
      </w:pPr>
      <w:r w:rsidRPr="00EE2390">
        <w:rPr>
          <w:rFonts w:ascii="Times New Roman" w:hAnsi="Times New Roman" w:cs="Times New Roman"/>
          <w:b/>
          <w:bCs/>
          <w:sz w:val="28"/>
          <w:szCs w:val="28"/>
        </w:rPr>
        <w:t>Endringer i befolkningen</w:t>
      </w:r>
      <w:r>
        <w:rPr>
          <w:rFonts w:ascii="Times New Roman" w:hAnsi="Times New Roman" w:cs="Times New Roman"/>
          <w:b/>
          <w:bCs/>
          <w:sz w:val="28"/>
          <w:szCs w:val="28"/>
        </w:rPr>
        <w:t>:</w:t>
      </w:r>
      <w:r w:rsidRPr="00EE2390">
        <w:rPr>
          <w:rFonts w:ascii="Times New Roman" w:hAnsi="Times New Roman" w:cs="Times New Roman"/>
          <w:b/>
          <w:bCs/>
          <w:sz w:val="28"/>
          <w:szCs w:val="28"/>
        </w:rPr>
        <w:t xml:space="preserve"> </w:t>
      </w:r>
    </w:p>
    <w:p w14:paraId="180D626A" w14:textId="77777777" w:rsidR="00EE2390" w:rsidRDefault="00EE2390" w:rsidP="00461164">
      <w:pPr>
        <w:spacing w:line="360" w:lineRule="auto"/>
        <w:rPr>
          <w:rFonts w:ascii="Times New Roman" w:hAnsi="Times New Roman" w:cs="Times New Roman"/>
          <w:sz w:val="24"/>
          <w:szCs w:val="24"/>
        </w:rPr>
      </w:pPr>
      <w:r>
        <w:rPr>
          <w:rFonts w:ascii="Times New Roman" w:hAnsi="Times New Roman" w:cs="Times New Roman"/>
          <w:sz w:val="24"/>
          <w:szCs w:val="24"/>
        </w:rPr>
        <w:t>Fødte i 2020 – 7 personer</w:t>
      </w:r>
    </w:p>
    <w:p w14:paraId="54853680" w14:textId="77777777" w:rsidR="00EE2390" w:rsidRDefault="00EE2390" w:rsidP="00461164">
      <w:pPr>
        <w:spacing w:line="360" w:lineRule="auto"/>
        <w:rPr>
          <w:rFonts w:ascii="Times New Roman" w:hAnsi="Times New Roman" w:cs="Times New Roman"/>
          <w:sz w:val="24"/>
          <w:szCs w:val="24"/>
        </w:rPr>
      </w:pPr>
      <w:r>
        <w:rPr>
          <w:rFonts w:ascii="Times New Roman" w:hAnsi="Times New Roman" w:cs="Times New Roman"/>
          <w:sz w:val="24"/>
          <w:szCs w:val="24"/>
        </w:rPr>
        <w:t>Nettoflytting i 2020 -34 personer</w:t>
      </w:r>
    </w:p>
    <w:p w14:paraId="1588BCF8" w14:textId="77777777" w:rsidR="00EE2390" w:rsidRDefault="00EE2390" w:rsidP="00461164">
      <w:pPr>
        <w:spacing w:line="360" w:lineRule="auto"/>
        <w:rPr>
          <w:rFonts w:ascii="Times New Roman" w:hAnsi="Times New Roman" w:cs="Times New Roman"/>
          <w:sz w:val="24"/>
          <w:szCs w:val="24"/>
        </w:rPr>
      </w:pPr>
      <w:r>
        <w:rPr>
          <w:rFonts w:ascii="Times New Roman" w:hAnsi="Times New Roman" w:cs="Times New Roman"/>
          <w:sz w:val="24"/>
          <w:szCs w:val="24"/>
        </w:rPr>
        <w:t>Døde i 2020 – 9 personer</w:t>
      </w:r>
    </w:p>
    <w:p w14:paraId="39C64239" w14:textId="77777777" w:rsidR="00EE2390" w:rsidRDefault="00EE2390" w:rsidP="00461164">
      <w:pPr>
        <w:spacing w:line="360" w:lineRule="auto"/>
        <w:rPr>
          <w:rFonts w:ascii="Times New Roman" w:hAnsi="Times New Roman" w:cs="Times New Roman"/>
          <w:sz w:val="24"/>
          <w:szCs w:val="24"/>
        </w:rPr>
      </w:pPr>
      <w:r>
        <w:rPr>
          <w:rFonts w:ascii="Times New Roman" w:hAnsi="Times New Roman" w:cs="Times New Roman"/>
          <w:sz w:val="24"/>
          <w:szCs w:val="24"/>
        </w:rPr>
        <w:t>Vekst i befolkningen siste kvartal – 9 personer</w:t>
      </w:r>
    </w:p>
    <w:p w14:paraId="05E74D2B" w14:textId="77777777" w:rsidR="00A42AB8" w:rsidRDefault="00A42AB8" w:rsidP="00461164">
      <w:pPr>
        <w:spacing w:line="360" w:lineRule="auto"/>
        <w:rPr>
          <w:rFonts w:ascii="Times New Roman" w:hAnsi="Times New Roman" w:cs="Times New Roman"/>
          <w:b/>
          <w:bCs/>
          <w:sz w:val="28"/>
          <w:szCs w:val="28"/>
        </w:rPr>
      </w:pPr>
    </w:p>
    <w:p w14:paraId="1588108A" w14:textId="77777777" w:rsidR="00082292" w:rsidRDefault="00082292" w:rsidP="00461164">
      <w:pPr>
        <w:spacing w:line="360" w:lineRule="auto"/>
        <w:rPr>
          <w:rFonts w:ascii="Times New Roman" w:hAnsi="Times New Roman" w:cs="Times New Roman"/>
          <w:b/>
          <w:bCs/>
          <w:sz w:val="28"/>
          <w:szCs w:val="28"/>
        </w:rPr>
      </w:pPr>
    </w:p>
    <w:p w14:paraId="1FEF2E2A" w14:textId="77777777" w:rsidR="00082292" w:rsidRDefault="00082292" w:rsidP="00461164">
      <w:pPr>
        <w:spacing w:line="360" w:lineRule="auto"/>
        <w:rPr>
          <w:rFonts w:ascii="Times New Roman" w:hAnsi="Times New Roman" w:cs="Times New Roman"/>
          <w:b/>
          <w:bCs/>
          <w:sz w:val="28"/>
          <w:szCs w:val="28"/>
        </w:rPr>
      </w:pPr>
    </w:p>
    <w:p w14:paraId="35CAC54B" w14:textId="77777777" w:rsidR="00082292" w:rsidRDefault="00082292" w:rsidP="00461164">
      <w:pPr>
        <w:spacing w:line="360" w:lineRule="auto"/>
        <w:rPr>
          <w:rFonts w:ascii="Times New Roman" w:hAnsi="Times New Roman" w:cs="Times New Roman"/>
          <w:b/>
          <w:bCs/>
          <w:sz w:val="28"/>
          <w:szCs w:val="28"/>
        </w:rPr>
      </w:pPr>
    </w:p>
    <w:p w14:paraId="3EFFA563" w14:textId="77777777" w:rsidR="00EE2390" w:rsidRDefault="00EE2390" w:rsidP="00461164">
      <w:pPr>
        <w:spacing w:line="360" w:lineRule="auto"/>
        <w:rPr>
          <w:rFonts w:ascii="Times New Roman" w:hAnsi="Times New Roman" w:cs="Times New Roman"/>
          <w:b/>
          <w:bCs/>
          <w:sz w:val="28"/>
          <w:szCs w:val="28"/>
        </w:rPr>
      </w:pPr>
      <w:r>
        <w:rPr>
          <w:rFonts w:ascii="Times New Roman" w:hAnsi="Times New Roman" w:cs="Times New Roman"/>
          <w:b/>
          <w:bCs/>
          <w:sz w:val="28"/>
          <w:szCs w:val="28"/>
        </w:rPr>
        <w:t>Arbeid og utdanning:</w:t>
      </w:r>
    </w:p>
    <w:p w14:paraId="7078AA51" w14:textId="77777777" w:rsidR="00EE2390" w:rsidRDefault="00EE2390" w:rsidP="00461164">
      <w:pPr>
        <w:spacing w:line="360" w:lineRule="auto"/>
        <w:rPr>
          <w:rFonts w:ascii="Times New Roman" w:hAnsi="Times New Roman" w:cs="Times New Roman"/>
          <w:b/>
          <w:bCs/>
          <w:sz w:val="28"/>
          <w:szCs w:val="28"/>
        </w:rPr>
      </w:pPr>
      <w:r>
        <w:rPr>
          <w:noProof/>
          <w:lang w:eastAsia="nb-NO"/>
        </w:rPr>
        <w:drawing>
          <wp:inline distT="0" distB="0" distL="0" distR="0" wp14:anchorId="7DB3EA86" wp14:editId="7A392125">
            <wp:extent cx="5760720" cy="57607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02AE015" w14:textId="77777777" w:rsidR="00A42AB8" w:rsidRDefault="00A42AB8" w:rsidP="00461164">
      <w:pPr>
        <w:spacing w:line="360" w:lineRule="auto"/>
        <w:rPr>
          <w:rFonts w:ascii="Times New Roman" w:hAnsi="Times New Roman" w:cs="Times New Roman"/>
          <w:b/>
          <w:bCs/>
          <w:sz w:val="28"/>
          <w:szCs w:val="28"/>
        </w:rPr>
      </w:pPr>
    </w:p>
    <w:p w14:paraId="67E36CCE" w14:textId="7F4C82C6" w:rsidR="00A42AB8" w:rsidRDefault="00A42AB8" w:rsidP="00461164">
      <w:pPr>
        <w:spacing w:line="360" w:lineRule="auto"/>
        <w:rPr>
          <w:rFonts w:ascii="Times New Roman" w:hAnsi="Times New Roman" w:cs="Times New Roman"/>
          <w:b/>
          <w:bCs/>
          <w:sz w:val="28"/>
          <w:szCs w:val="28"/>
        </w:rPr>
      </w:pPr>
    </w:p>
    <w:p w14:paraId="3541ECBA" w14:textId="3D236CB8" w:rsidR="001F341C" w:rsidRDefault="001F341C" w:rsidP="00461164">
      <w:pPr>
        <w:spacing w:line="360" w:lineRule="auto"/>
        <w:rPr>
          <w:rFonts w:ascii="Times New Roman" w:hAnsi="Times New Roman" w:cs="Times New Roman"/>
          <w:b/>
          <w:bCs/>
          <w:sz w:val="28"/>
          <w:szCs w:val="28"/>
        </w:rPr>
      </w:pPr>
    </w:p>
    <w:p w14:paraId="130E9DD2" w14:textId="32C94600" w:rsidR="001F341C" w:rsidRDefault="001F341C" w:rsidP="00461164">
      <w:pPr>
        <w:spacing w:line="360" w:lineRule="auto"/>
        <w:rPr>
          <w:rFonts w:ascii="Times New Roman" w:hAnsi="Times New Roman" w:cs="Times New Roman"/>
          <w:b/>
          <w:bCs/>
          <w:sz w:val="28"/>
          <w:szCs w:val="28"/>
        </w:rPr>
      </w:pPr>
    </w:p>
    <w:p w14:paraId="6E8F3721" w14:textId="0742D19F" w:rsidR="001F341C" w:rsidRDefault="001F341C" w:rsidP="00461164">
      <w:pPr>
        <w:spacing w:line="360" w:lineRule="auto"/>
        <w:rPr>
          <w:rFonts w:ascii="Times New Roman" w:hAnsi="Times New Roman" w:cs="Times New Roman"/>
          <w:b/>
          <w:bCs/>
          <w:sz w:val="28"/>
          <w:szCs w:val="28"/>
        </w:rPr>
      </w:pPr>
    </w:p>
    <w:p w14:paraId="29707224" w14:textId="77777777" w:rsidR="001F341C" w:rsidRDefault="001F341C" w:rsidP="00461164">
      <w:pPr>
        <w:spacing w:line="360" w:lineRule="auto"/>
        <w:rPr>
          <w:rFonts w:ascii="Times New Roman" w:hAnsi="Times New Roman" w:cs="Times New Roman"/>
          <w:b/>
          <w:bCs/>
          <w:sz w:val="28"/>
          <w:szCs w:val="28"/>
        </w:rPr>
      </w:pPr>
    </w:p>
    <w:p w14:paraId="1AD1F940" w14:textId="77777777" w:rsidR="007A2C6F" w:rsidRDefault="007A2C6F" w:rsidP="00461164">
      <w:pPr>
        <w:spacing w:line="360" w:lineRule="auto"/>
        <w:rPr>
          <w:rFonts w:ascii="Times New Roman" w:hAnsi="Times New Roman" w:cs="Times New Roman"/>
          <w:b/>
          <w:bCs/>
          <w:sz w:val="28"/>
          <w:szCs w:val="28"/>
        </w:rPr>
      </w:pPr>
      <w:r w:rsidRPr="007A2C6F">
        <w:rPr>
          <w:rFonts w:ascii="Times New Roman" w:hAnsi="Times New Roman" w:cs="Times New Roman"/>
          <w:b/>
          <w:bCs/>
          <w:sz w:val="28"/>
          <w:szCs w:val="28"/>
        </w:rPr>
        <w:t>Økonomisk statusbeskrivelse</w:t>
      </w:r>
    </w:p>
    <w:p w14:paraId="0453BAA2" w14:textId="77777777" w:rsidR="007A2C6F" w:rsidRDefault="007A2C6F" w:rsidP="00461164">
      <w:pPr>
        <w:spacing w:line="360" w:lineRule="auto"/>
        <w:rPr>
          <w:rFonts w:ascii="Times New Roman" w:hAnsi="Times New Roman" w:cs="Times New Roman"/>
          <w:b/>
          <w:bCs/>
          <w:sz w:val="28"/>
          <w:szCs w:val="28"/>
        </w:rPr>
      </w:pPr>
      <w:r>
        <w:rPr>
          <w:rFonts w:ascii="Times New Roman" w:hAnsi="Times New Roman" w:cs="Times New Roman"/>
          <w:b/>
          <w:bCs/>
          <w:sz w:val="28"/>
          <w:szCs w:val="28"/>
        </w:rPr>
        <w:t>Kommuneøkonomien</w:t>
      </w:r>
    </w:p>
    <w:p w14:paraId="1B2B9D0A" w14:textId="77777777" w:rsidR="007A2C6F" w:rsidRDefault="007A2C6F" w:rsidP="00461164">
      <w:pPr>
        <w:spacing w:line="360" w:lineRule="auto"/>
        <w:rPr>
          <w:rFonts w:ascii="Times New Roman" w:hAnsi="Times New Roman" w:cs="Times New Roman"/>
          <w:sz w:val="24"/>
          <w:szCs w:val="24"/>
        </w:rPr>
      </w:pPr>
      <w:r w:rsidRPr="007A2C6F">
        <w:rPr>
          <w:rFonts w:ascii="Times New Roman" w:hAnsi="Times New Roman" w:cs="Times New Roman"/>
          <w:sz w:val="24"/>
          <w:szCs w:val="24"/>
        </w:rPr>
        <w:t xml:space="preserve">Kommunens inntekter er høyere enn mange </w:t>
      </w:r>
      <w:r>
        <w:rPr>
          <w:rFonts w:ascii="Times New Roman" w:hAnsi="Times New Roman" w:cs="Times New Roman"/>
          <w:sz w:val="24"/>
          <w:szCs w:val="24"/>
        </w:rPr>
        <w:t>sammenlignbare kommuner. Dette skyldes at vi har inntekter fra eiendomsskatt og havbruksfond. Dette gjør at vår evne til å betjene gjeld er bedre enn sammenlignbare kommuner, når en ser på størrelsen. I midlertid bruker vi også vesentlig mer på drift av tjenestene enn sammenlignbare kommuner. Videre er det gjort politiske vedtak som redusererer våre inntekte</w:t>
      </w:r>
      <w:r w:rsidR="00D27555">
        <w:rPr>
          <w:rFonts w:ascii="Times New Roman" w:hAnsi="Times New Roman" w:cs="Times New Roman"/>
          <w:sz w:val="24"/>
          <w:szCs w:val="24"/>
        </w:rPr>
        <w:t>r</w:t>
      </w:r>
      <w:r>
        <w:rPr>
          <w:rFonts w:ascii="Times New Roman" w:hAnsi="Times New Roman" w:cs="Times New Roman"/>
          <w:sz w:val="24"/>
          <w:szCs w:val="24"/>
        </w:rPr>
        <w:t xml:space="preserve"> på kommunale avgifter</w:t>
      </w:r>
      <w:r w:rsidR="00D27555">
        <w:rPr>
          <w:rFonts w:ascii="Times New Roman" w:hAnsi="Times New Roman" w:cs="Times New Roman"/>
          <w:sz w:val="24"/>
          <w:szCs w:val="24"/>
        </w:rPr>
        <w:t xml:space="preserve"> på vann og avløp.</w:t>
      </w:r>
    </w:p>
    <w:p w14:paraId="73344758" w14:textId="77777777" w:rsidR="007A2C6F" w:rsidRDefault="007A2C6F" w:rsidP="00461164">
      <w:pPr>
        <w:spacing w:line="360" w:lineRule="auto"/>
        <w:rPr>
          <w:rFonts w:ascii="Times New Roman" w:hAnsi="Times New Roman" w:cs="Times New Roman"/>
          <w:sz w:val="24"/>
          <w:szCs w:val="24"/>
        </w:rPr>
      </w:pPr>
    </w:p>
    <w:p w14:paraId="37A1FC72" w14:textId="77777777" w:rsidR="007A2C6F" w:rsidRDefault="007A2C6F" w:rsidP="00461164">
      <w:pPr>
        <w:spacing w:line="360" w:lineRule="auto"/>
        <w:rPr>
          <w:rFonts w:ascii="Times New Roman" w:hAnsi="Times New Roman" w:cs="Times New Roman"/>
          <w:sz w:val="24"/>
          <w:szCs w:val="24"/>
        </w:rPr>
      </w:pPr>
      <w:r>
        <w:rPr>
          <w:rFonts w:ascii="Times New Roman" w:hAnsi="Times New Roman" w:cs="Times New Roman"/>
          <w:sz w:val="24"/>
          <w:szCs w:val="24"/>
        </w:rPr>
        <w:t>Det er usikkerhet knyttet til den statlige finansieringen av kommunesektoren i årene som kommer. Det er de siste årene gjort endringer som reduserer kommunens inntekterr. Det største grepet er endringer i hva som skal inngå i takstgrunnlaget for verker og bruk. Regjeringen har nedsatt et utvalg som skal se på fordelingen i inntektssystemet, det er ikke gitt at kommuner som Flakstad kommer bedre ut etter dette arbeidet.</w:t>
      </w:r>
    </w:p>
    <w:p w14:paraId="5C5E7675" w14:textId="77777777" w:rsidR="007A2C6F" w:rsidRDefault="007A2C6F" w:rsidP="00461164">
      <w:pPr>
        <w:spacing w:line="360" w:lineRule="auto"/>
        <w:rPr>
          <w:rFonts w:ascii="Times New Roman" w:hAnsi="Times New Roman" w:cs="Times New Roman"/>
          <w:sz w:val="24"/>
          <w:szCs w:val="24"/>
        </w:rPr>
      </w:pPr>
    </w:p>
    <w:p w14:paraId="2EF34690" w14:textId="77777777" w:rsidR="007A2C6F" w:rsidRDefault="007A2C6F" w:rsidP="00461164">
      <w:pPr>
        <w:spacing w:line="360" w:lineRule="auto"/>
        <w:rPr>
          <w:rFonts w:ascii="Times New Roman" w:hAnsi="Times New Roman" w:cs="Times New Roman"/>
          <w:sz w:val="24"/>
          <w:szCs w:val="24"/>
        </w:rPr>
      </w:pPr>
      <w:r>
        <w:rPr>
          <w:rFonts w:ascii="Times New Roman" w:hAnsi="Times New Roman" w:cs="Times New Roman"/>
          <w:sz w:val="24"/>
          <w:szCs w:val="24"/>
        </w:rPr>
        <w:t>Utviklingen i folketallet er ett parameter som påvirker kommuneøkonomien, og her har vi de siste årene hatt en negativ utvikling.</w:t>
      </w:r>
    </w:p>
    <w:p w14:paraId="45E6D6E8" w14:textId="6CBD5A63" w:rsidR="007A2C6F" w:rsidRDefault="007A2C6F" w:rsidP="00461164">
      <w:pPr>
        <w:spacing w:line="360" w:lineRule="auto"/>
        <w:rPr>
          <w:rFonts w:ascii="Times New Roman" w:hAnsi="Times New Roman" w:cs="Times New Roman"/>
          <w:sz w:val="24"/>
          <w:szCs w:val="24"/>
        </w:rPr>
      </w:pPr>
      <w:r>
        <w:rPr>
          <w:rFonts w:ascii="Times New Roman" w:hAnsi="Times New Roman" w:cs="Times New Roman"/>
          <w:sz w:val="24"/>
          <w:szCs w:val="24"/>
        </w:rPr>
        <w:t>Vi må ha fokus på gjelden og effektivisere driften, for å opprettholde vår handlefrihet. Likevel må vi gjøre oppgra</w:t>
      </w:r>
      <w:r w:rsidR="0036740E">
        <w:rPr>
          <w:rFonts w:ascii="Times New Roman" w:hAnsi="Times New Roman" w:cs="Times New Roman"/>
          <w:sz w:val="24"/>
          <w:szCs w:val="24"/>
        </w:rPr>
        <w:t>deringer</w:t>
      </w:r>
      <w:r>
        <w:rPr>
          <w:rFonts w:ascii="Times New Roman" w:hAnsi="Times New Roman" w:cs="Times New Roman"/>
          <w:sz w:val="24"/>
          <w:szCs w:val="24"/>
        </w:rPr>
        <w:t xml:space="preserve"> av bygningsmassen for å tilfredstille dagens krav og ruste oss for tiden som kommer.</w:t>
      </w:r>
    </w:p>
    <w:p w14:paraId="43CF5EE5" w14:textId="77777777" w:rsidR="007A2C6F" w:rsidRPr="00BD0963" w:rsidRDefault="007A2C6F" w:rsidP="00461164">
      <w:pPr>
        <w:spacing w:line="360" w:lineRule="auto"/>
        <w:rPr>
          <w:rFonts w:ascii="Times New Roman" w:hAnsi="Times New Roman" w:cs="Times New Roman"/>
          <w:b/>
          <w:bCs/>
          <w:sz w:val="24"/>
          <w:szCs w:val="24"/>
        </w:rPr>
      </w:pPr>
      <w:r w:rsidRPr="00BD0963">
        <w:rPr>
          <w:rFonts w:ascii="Times New Roman" w:hAnsi="Times New Roman" w:cs="Times New Roman"/>
          <w:b/>
          <w:bCs/>
          <w:sz w:val="24"/>
          <w:szCs w:val="24"/>
        </w:rPr>
        <w:t>Hva kjennetegner kommuneøkonomien hos oss:</w:t>
      </w:r>
    </w:p>
    <w:p w14:paraId="05783E27" w14:textId="77777777" w:rsidR="007A2C6F" w:rsidRDefault="007A2C6F" w:rsidP="00461164">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Høye utgif</w:t>
      </w:r>
      <w:r w:rsidR="00AB2899">
        <w:rPr>
          <w:rFonts w:ascii="Times New Roman" w:hAnsi="Times New Roman" w:cs="Times New Roman"/>
          <w:sz w:val="24"/>
          <w:szCs w:val="24"/>
        </w:rPr>
        <w:t>ter</w:t>
      </w:r>
    </w:p>
    <w:p w14:paraId="70F5122A" w14:textId="77777777" w:rsidR="00AB2899" w:rsidRDefault="00AB2899" w:rsidP="00461164">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Sårbare for nedgang i folketallet og andre endringe i inntekstsystemet</w:t>
      </w:r>
    </w:p>
    <w:p w14:paraId="04C6D7B6" w14:textId="77777777" w:rsidR="00AB2899" w:rsidRDefault="00AB2899" w:rsidP="00461164">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Høye investeringer</w:t>
      </w:r>
    </w:p>
    <w:p w14:paraId="5B4E1DBC" w14:textId="77777777" w:rsidR="00AB2899" w:rsidRDefault="00AB2899" w:rsidP="00461164">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Høy lånegjeld</w:t>
      </w:r>
    </w:p>
    <w:p w14:paraId="5ED78D1C" w14:textId="77777777" w:rsidR="00AB2899" w:rsidRDefault="00AB2899" w:rsidP="00461164">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Noen fondsreserver</w:t>
      </w:r>
    </w:p>
    <w:p w14:paraId="0E4D66E2" w14:textId="77777777" w:rsidR="00AB2899" w:rsidRDefault="00AB2899" w:rsidP="00461164">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Utfordringer med hensyn til vedlikehold på kommunale bygg og anlegg.</w:t>
      </w:r>
    </w:p>
    <w:p w14:paraId="4A709B4E" w14:textId="77777777" w:rsidR="00C23F69" w:rsidRDefault="00C23F69" w:rsidP="00C23F69">
      <w:pPr>
        <w:spacing w:line="360" w:lineRule="auto"/>
        <w:rPr>
          <w:rFonts w:ascii="Times New Roman" w:hAnsi="Times New Roman" w:cs="Times New Roman"/>
          <w:sz w:val="24"/>
          <w:szCs w:val="24"/>
        </w:rPr>
      </w:pPr>
    </w:p>
    <w:p w14:paraId="5D02E9CF" w14:textId="77777777" w:rsidR="002A2BE8" w:rsidRDefault="002A2BE8" w:rsidP="00C23F69">
      <w:pPr>
        <w:spacing w:line="360" w:lineRule="auto"/>
        <w:rPr>
          <w:rFonts w:ascii="Times New Roman" w:hAnsi="Times New Roman" w:cs="Times New Roman"/>
          <w:sz w:val="24"/>
          <w:szCs w:val="24"/>
        </w:rPr>
      </w:pPr>
    </w:p>
    <w:p w14:paraId="53D0884F" w14:textId="77777777" w:rsidR="002A2BE8" w:rsidRDefault="002A2BE8" w:rsidP="00C23F69">
      <w:pPr>
        <w:spacing w:line="360" w:lineRule="auto"/>
        <w:rPr>
          <w:rFonts w:ascii="Times New Roman" w:hAnsi="Times New Roman" w:cs="Times New Roman"/>
          <w:sz w:val="24"/>
          <w:szCs w:val="24"/>
        </w:rPr>
      </w:pPr>
    </w:p>
    <w:p w14:paraId="62C02BE5" w14:textId="31B2759B" w:rsidR="00C23F69" w:rsidRDefault="00C23F69" w:rsidP="00C23F69">
      <w:pPr>
        <w:spacing w:line="360" w:lineRule="auto"/>
        <w:rPr>
          <w:rFonts w:ascii="Times New Roman" w:hAnsi="Times New Roman" w:cs="Times New Roman"/>
          <w:sz w:val="24"/>
          <w:szCs w:val="24"/>
        </w:rPr>
      </w:pPr>
      <w:r>
        <w:rPr>
          <w:rFonts w:ascii="Times New Roman" w:hAnsi="Times New Roman" w:cs="Times New Roman"/>
          <w:sz w:val="24"/>
          <w:szCs w:val="24"/>
        </w:rPr>
        <w:t>En vesentlig del av kommunens inntekter kommer fra rammetilskudd og skatt. Rammene for dette settes av Stortinget og fordelingen mellom kommunen</w:t>
      </w:r>
      <w:r w:rsidR="00A42AB8">
        <w:rPr>
          <w:rFonts w:ascii="Times New Roman" w:hAnsi="Times New Roman" w:cs="Times New Roman"/>
          <w:sz w:val="24"/>
          <w:szCs w:val="24"/>
        </w:rPr>
        <w:t>e</w:t>
      </w:r>
      <w:r>
        <w:rPr>
          <w:rFonts w:ascii="Times New Roman" w:hAnsi="Times New Roman" w:cs="Times New Roman"/>
          <w:sz w:val="24"/>
          <w:szCs w:val="24"/>
        </w:rPr>
        <w:t xml:space="preserve"> skjer etter et inntektsystem hvor antall innbyggere er en vesentlig faktor. For 2022 utgjør disse inntektene inkludert kommunale inntekter ca 14</w:t>
      </w:r>
      <w:r w:rsidR="009529F1">
        <w:rPr>
          <w:rFonts w:ascii="Times New Roman" w:hAnsi="Times New Roman" w:cs="Times New Roman"/>
          <w:sz w:val="24"/>
          <w:szCs w:val="24"/>
        </w:rPr>
        <w:t>7</w:t>
      </w:r>
      <w:r>
        <w:rPr>
          <w:rFonts w:ascii="Times New Roman" w:hAnsi="Times New Roman" w:cs="Times New Roman"/>
          <w:sz w:val="24"/>
          <w:szCs w:val="24"/>
        </w:rPr>
        <w:t>,7 millionter.</w:t>
      </w:r>
    </w:p>
    <w:p w14:paraId="0160E83B" w14:textId="77777777" w:rsidR="00C23F69" w:rsidRDefault="00C23F69" w:rsidP="00C23F69">
      <w:pPr>
        <w:spacing w:line="360" w:lineRule="auto"/>
        <w:rPr>
          <w:rFonts w:ascii="Times New Roman" w:hAnsi="Times New Roman" w:cs="Times New Roman"/>
          <w:sz w:val="24"/>
          <w:szCs w:val="24"/>
        </w:rPr>
      </w:pPr>
      <w:r>
        <w:rPr>
          <w:rFonts w:ascii="Times New Roman" w:hAnsi="Times New Roman" w:cs="Times New Roman"/>
          <w:sz w:val="24"/>
          <w:szCs w:val="24"/>
        </w:rPr>
        <w:t>Eiendomsskatt forventes på samme nivå som i budsjett for 2021.</w:t>
      </w:r>
    </w:p>
    <w:p w14:paraId="7DB9D275" w14:textId="29D9669D" w:rsidR="00C23F69" w:rsidRDefault="00C23F69" w:rsidP="00C23F69">
      <w:pPr>
        <w:spacing w:line="360" w:lineRule="auto"/>
        <w:rPr>
          <w:rFonts w:ascii="Times New Roman" w:hAnsi="Times New Roman" w:cs="Times New Roman"/>
          <w:sz w:val="24"/>
          <w:szCs w:val="24"/>
        </w:rPr>
      </w:pPr>
      <w:r>
        <w:rPr>
          <w:rFonts w:ascii="Times New Roman" w:hAnsi="Times New Roman" w:cs="Times New Roman"/>
          <w:sz w:val="24"/>
          <w:szCs w:val="24"/>
        </w:rPr>
        <w:t>Havbruksfondet har hatt varierende utbetalinger, nå er det orientert om at liklydende beløp for 2022 som for 2021, dette utgjør i overkant av 700.000,- Det rykker ikke ved balansen da rådmannen foreslå at det i sin helhet settes av på disposisjonsfond, for å bære framtidige investeringer</w:t>
      </w:r>
      <w:r w:rsidR="0036740E">
        <w:rPr>
          <w:rFonts w:ascii="Times New Roman" w:hAnsi="Times New Roman" w:cs="Times New Roman"/>
          <w:sz w:val="24"/>
          <w:szCs w:val="24"/>
        </w:rPr>
        <w:t>. Fondsavsetninger som ikker bundet må brukes til å betale kommunens merforbruk ved årsslutt</w:t>
      </w:r>
      <w:r>
        <w:rPr>
          <w:rFonts w:ascii="Times New Roman" w:hAnsi="Times New Roman" w:cs="Times New Roman"/>
          <w:sz w:val="24"/>
          <w:szCs w:val="24"/>
        </w:rPr>
        <w:t xml:space="preserve"> </w:t>
      </w:r>
    </w:p>
    <w:p w14:paraId="5CCBC718" w14:textId="77777777" w:rsidR="00082292" w:rsidRDefault="00082292" w:rsidP="00C23F69">
      <w:pPr>
        <w:spacing w:line="360" w:lineRule="auto"/>
        <w:rPr>
          <w:rFonts w:ascii="Times New Roman" w:hAnsi="Times New Roman" w:cs="Times New Roman"/>
          <w:sz w:val="24"/>
          <w:szCs w:val="24"/>
        </w:rPr>
      </w:pPr>
    </w:p>
    <w:p w14:paraId="10A1BB03" w14:textId="77777777" w:rsidR="00082292" w:rsidRPr="00C23F69" w:rsidRDefault="00082292" w:rsidP="00C23F69">
      <w:pPr>
        <w:spacing w:line="360" w:lineRule="auto"/>
        <w:rPr>
          <w:rFonts w:ascii="Times New Roman" w:hAnsi="Times New Roman" w:cs="Times New Roman"/>
          <w:sz w:val="24"/>
          <w:szCs w:val="24"/>
        </w:rPr>
      </w:pPr>
      <w:r>
        <w:rPr>
          <w:noProof/>
          <w:lang w:eastAsia="nb-NO"/>
        </w:rPr>
        <w:drawing>
          <wp:inline distT="0" distB="0" distL="0" distR="0" wp14:anchorId="7CB97C0D" wp14:editId="72D9096A">
            <wp:extent cx="5172075" cy="3009900"/>
            <wp:effectExtent l="0" t="0" r="9525"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902D05" w14:textId="77777777" w:rsidR="00D27555" w:rsidRDefault="00D27555" w:rsidP="00D27555">
      <w:pPr>
        <w:spacing w:line="360" w:lineRule="auto"/>
        <w:rPr>
          <w:rFonts w:ascii="Times New Roman" w:hAnsi="Times New Roman" w:cs="Times New Roman"/>
          <w:color w:val="FF0000"/>
          <w:sz w:val="24"/>
          <w:szCs w:val="24"/>
        </w:rPr>
      </w:pPr>
    </w:p>
    <w:p w14:paraId="611BE4DE" w14:textId="77777777" w:rsidR="00082292" w:rsidRDefault="00082292" w:rsidP="00D27555">
      <w:pPr>
        <w:spacing w:line="360" w:lineRule="auto"/>
        <w:rPr>
          <w:rFonts w:ascii="Times New Roman" w:hAnsi="Times New Roman" w:cs="Times New Roman"/>
          <w:color w:val="FF0000"/>
          <w:sz w:val="24"/>
          <w:szCs w:val="24"/>
        </w:rPr>
      </w:pPr>
    </w:p>
    <w:p w14:paraId="06280081" w14:textId="77777777" w:rsidR="00082292" w:rsidRDefault="00082292" w:rsidP="00D27555">
      <w:pPr>
        <w:spacing w:line="360" w:lineRule="auto"/>
        <w:rPr>
          <w:rFonts w:ascii="Times New Roman" w:hAnsi="Times New Roman" w:cs="Times New Roman"/>
          <w:color w:val="FF0000"/>
          <w:sz w:val="24"/>
          <w:szCs w:val="24"/>
        </w:rPr>
      </w:pPr>
    </w:p>
    <w:p w14:paraId="47A7FEE6" w14:textId="77777777" w:rsidR="00082292" w:rsidRDefault="00082292" w:rsidP="00D27555">
      <w:pPr>
        <w:spacing w:line="360" w:lineRule="auto"/>
        <w:rPr>
          <w:rFonts w:ascii="Times New Roman" w:hAnsi="Times New Roman" w:cs="Times New Roman"/>
          <w:color w:val="FF0000"/>
          <w:sz w:val="24"/>
          <w:szCs w:val="24"/>
        </w:rPr>
      </w:pPr>
    </w:p>
    <w:p w14:paraId="12EA9393" w14:textId="77777777" w:rsidR="00082292" w:rsidRDefault="00082292" w:rsidP="00D27555">
      <w:pPr>
        <w:spacing w:line="360" w:lineRule="auto"/>
        <w:rPr>
          <w:rFonts w:ascii="Times New Roman" w:hAnsi="Times New Roman" w:cs="Times New Roman"/>
          <w:color w:val="FF0000"/>
          <w:sz w:val="24"/>
          <w:szCs w:val="24"/>
        </w:rPr>
      </w:pPr>
    </w:p>
    <w:p w14:paraId="4C2C35F5" w14:textId="77777777" w:rsidR="00082292" w:rsidRDefault="00082292" w:rsidP="00D27555">
      <w:pPr>
        <w:spacing w:line="360" w:lineRule="auto"/>
        <w:rPr>
          <w:rFonts w:ascii="Times New Roman" w:hAnsi="Times New Roman" w:cs="Times New Roman"/>
          <w:color w:val="FF0000"/>
          <w:sz w:val="24"/>
          <w:szCs w:val="24"/>
        </w:rPr>
      </w:pPr>
    </w:p>
    <w:p w14:paraId="571EE3C0" w14:textId="77777777" w:rsidR="00082292" w:rsidRDefault="00082292" w:rsidP="00D27555">
      <w:pPr>
        <w:spacing w:line="360" w:lineRule="auto"/>
        <w:rPr>
          <w:rFonts w:ascii="Times New Roman" w:hAnsi="Times New Roman" w:cs="Times New Roman"/>
          <w:color w:val="FF0000"/>
          <w:sz w:val="24"/>
          <w:szCs w:val="24"/>
        </w:rPr>
      </w:pPr>
    </w:p>
    <w:p w14:paraId="57141E3B" w14:textId="7C01B3EA" w:rsidR="001D65EA" w:rsidRPr="00082292" w:rsidRDefault="001D65EA" w:rsidP="00D27555">
      <w:pPr>
        <w:spacing w:line="360" w:lineRule="auto"/>
        <w:rPr>
          <w:rFonts w:ascii="Times New Roman" w:hAnsi="Times New Roman" w:cs="Times New Roman"/>
          <w:sz w:val="24"/>
          <w:szCs w:val="24"/>
        </w:rPr>
      </w:pPr>
      <w:r w:rsidRPr="00082292">
        <w:rPr>
          <w:rFonts w:ascii="Times New Roman" w:hAnsi="Times New Roman" w:cs="Times New Roman"/>
          <w:sz w:val="24"/>
          <w:szCs w:val="24"/>
        </w:rPr>
        <w:t xml:space="preserve">Kommunen er en arbeiskraftintensiv virksomhet, </w:t>
      </w:r>
      <w:r w:rsidR="0036740E">
        <w:rPr>
          <w:rFonts w:ascii="Times New Roman" w:hAnsi="Times New Roman" w:cs="Times New Roman"/>
          <w:sz w:val="24"/>
          <w:szCs w:val="24"/>
        </w:rPr>
        <w:t xml:space="preserve"> dette synliggjøres ikke godt slik regnskapsføringen i Flakstad kommune har vært, det er nok derfor at vi ikke kommer helt godt ut av det på Kostra, dette må rettes til budsjettprosessen 2023, slik som det føres i dag er </w:t>
      </w:r>
      <w:r w:rsidRPr="00082292">
        <w:rPr>
          <w:rFonts w:ascii="Times New Roman" w:hAnsi="Times New Roman" w:cs="Times New Roman"/>
          <w:sz w:val="24"/>
          <w:szCs w:val="24"/>
        </w:rPr>
        <w:t xml:space="preserve">59 % av våre kostnader </w:t>
      </w:r>
      <w:r w:rsidR="00082292">
        <w:rPr>
          <w:rFonts w:ascii="Times New Roman" w:hAnsi="Times New Roman" w:cs="Times New Roman"/>
          <w:sz w:val="24"/>
          <w:szCs w:val="24"/>
        </w:rPr>
        <w:t>er</w:t>
      </w:r>
      <w:r w:rsidRPr="00082292">
        <w:rPr>
          <w:rFonts w:ascii="Times New Roman" w:hAnsi="Times New Roman" w:cs="Times New Roman"/>
          <w:sz w:val="24"/>
          <w:szCs w:val="24"/>
        </w:rPr>
        <w:t xml:space="preserve"> lønn og sosiale kostnader, dette bildet blir ikke helt korrekt da Flakstad kommune kjøper en del tjenester og har utstrakt interkommunalt samarbeid. Flakstad kommune kjøper varer og tjenester for 37</w:t>
      </w:r>
      <w:r w:rsidR="00BD0963">
        <w:rPr>
          <w:rFonts w:ascii="Times New Roman" w:hAnsi="Times New Roman" w:cs="Times New Roman"/>
          <w:sz w:val="24"/>
          <w:szCs w:val="24"/>
        </w:rPr>
        <w:t xml:space="preserve"> </w:t>
      </w:r>
      <w:r w:rsidRPr="00082292">
        <w:rPr>
          <w:rFonts w:ascii="Times New Roman" w:hAnsi="Times New Roman" w:cs="Times New Roman"/>
          <w:sz w:val="24"/>
          <w:szCs w:val="24"/>
        </w:rPr>
        <w:t>%  av budsjettet</w:t>
      </w:r>
      <w:r w:rsidR="0036740E">
        <w:rPr>
          <w:rFonts w:ascii="Times New Roman" w:hAnsi="Times New Roman" w:cs="Times New Roman"/>
          <w:sz w:val="24"/>
          <w:szCs w:val="24"/>
        </w:rPr>
        <w:t>, herunder ligger også lønn.</w:t>
      </w:r>
    </w:p>
    <w:p w14:paraId="39D8A356" w14:textId="3BFEC1E3" w:rsidR="00082292" w:rsidRDefault="00082292" w:rsidP="00D27555">
      <w:pPr>
        <w:spacing w:line="360" w:lineRule="auto"/>
        <w:rPr>
          <w:rFonts w:ascii="Times New Roman" w:hAnsi="Times New Roman" w:cs="Times New Roman"/>
          <w:color w:val="FF0000"/>
          <w:sz w:val="24"/>
          <w:szCs w:val="24"/>
        </w:rPr>
      </w:pPr>
      <w:r>
        <w:rPr>
          <w:noProof/>
          <w:lang w:eastAsia="nb-NO"/>
        </w:rPr>
        <w:drawing>
          <wp:inline distT="0" distB="0" distL="0" distR="0" wp14:anchorId="0B4B09BE" wp14:editId="58C17698">
            <wp:extent cx="5229225" cy="2752725"/>
            <wp:effectExtent l="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61002D" w14:textId="77777777" w:rsidR="00B156A5" w:rsidRPr="001D65EA" w:rsidRDefault="00B156A5" w:rsidP="00D27555">
      <w:pPr>
        <w:spacing w:line="360" w:lineRule="auto"/>
        <w:rPr>
          <w:rFonts w:ascii="Times New Roman" w:hAnsi="Times New Roman" w:cs="Times New Roman"/>
          <w:color w:val="FF0000"/>
          <w:sz w:val="24"/>
          <w:szCs w:val="24"/>
        </w:rPr>
      </w:pPr>
    </w:p>
    <w:p w14:paraId="46FEF548" w14:textId="77777777" w:rsidR="00904975" w:rsidRDefault="00904975" w:rsidP="00D27555">
      <w:pPr>
        <w:spacing w:line="360" w:lineRule="auto"/>
        <w:rPr>
          <w:rFonts w:ascii="Times New Roman" w:hAnsi="Times New Roman" w:cs="Times New Roman"/>
          <w:sz w:val="24"/>
          <w:szCs w:val="24"/>
        </w:rPr>
      </w:pPr>
      <w:r w:rsidRPr="00904975">
        <w:rPr>
          <w:rFonts w:ascii="Times New Roman" w:hAnsi="Times New Roman" w:cs="Times New Roman"/>
          <w:sz w:val="24"/>
          <w:szCs w:val="24"/>
        </w:rPr>
        <w:t>Den kommunale deflatoren</w:t>
      </w:r>
      <w:r>
        <w:rPr>
          <w:rFonts w:ascii="Times New Roman" w:hAnsi="Times New Roman" w:cs="Times New Roman"/>
          <w:sz w:val="24"/>
          <w:szCs w:val="24"/>
        </w:rPr>
        <w:t xml:space="preserve"> sier noe om forventet årlig pris- og lønnsvekst i kommunene. For 2022 anslås deflatoren til 2,7% hvor lønnsveksten teller 2/3 av deflatoren og prisveksten teller 1/3. Det er anslått en lønnsvekst i kommunene i overkant av 3%. Utgifter som ikke dekkes av deflatoren er rentekostnader, pensjonskostnader og demografikostnader.</w:t>
      </w:r>
    </w:p>
    <w:p w14:paraId="3E14993B" w14:textId="14E9493E" w:rsidR="00904975" w:rsidRDefault="00904975" w:rsidP="00D27555">
      <w:pPr>
        <w:spacing w:line="360" w:lineRule="auto"/>
        <w:rPr>
          <w:rFonts w:ascii="Times New Roman" w:hAnsi="Times New Roman" w:cs="Times New Roman"/>
          <w:sz w:val="24"/>
          <w:szCs w:val="24"/>
        </w:rPr>
      </w:pPr>
      <w:r>
        <w:rPr>
          <w:rFonts w:ascii="Times New Roman" w:hAnsi="Times New Roman" w:cs="Times New Roman"/>
          <w:sz w:val="24"/>
          <w:szCs w:val="24"/>
        </w:rPr>
        <w:t>I budsjettforslaget er nor</w:t>
      </w:r>
      <w:r w:rsidR="0036740E">
        <w:rPr>
          <w:rFonts w:ascii="Times New Roman" w:hAnsi="Times New Roman" w:cs="Times New Roman"/>
          <w:sz w:val="24"/>
          <w:szCs w:val="24"/>
        </w:rPr>
        <w:t>ma</w:t>
      </w:r>
      <w:r>
        <w:rPr>
          <w:rFonts w:ascii="Times New Roman" w:hAnsi="Times New Roman" w:cs="Times New Roman"/>
          <w:sz w:val="24"/>
          <w:szCs w:val="24"/>
        </w:rPr>
        <w:t>lpremie for pensjonsutgifter, basert på aktuarberegninger av KLP og SPK lagt til grunn. Beregningene gir følgende satser for 2022</w:t>
      </w:r>
    </w:p>
    <w:p w14:paraId="3747509D" w14:textId="54AB82D9" w:rsidR="00904975" w:rsidRDefault="00134853" w:rsidP="00D27555">
      <w:pPr>
        <w:spacing w:line="360" w:lineRule="auto"/>
        <w:rPr>
          <w:rFonts w:ascii="Times New Roman" w:hAnsi="Times New Roman" w:cs="Times New Roman"/>
          <w:sz w:val="24"/>
          <w:szCs w:val="24"/>
        </w:rPr>
      </w:pPr>
      <w:r>
        <w:rPr>
          <w:noProof/>
          <w:lang w:eastAsia="nb-NO"/>
        </w:rPr>
        <w:drawing>
          <wp:inline distT="0" distB="0" distL="0" distR="0" wp14:anchorId="10EF8462" wp14:editId="4FB64AF0">
            <wp:extent cx="3495675" cy="157162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5675" cy="1571625"/>
                    </a:xfrm>
                    <a:prstGeom prst="rect">
                      <a:avLst/>
                    </a:prstGeom>
                  </pic:spPr>
                </pic:pic>
              </a:graphicData>
            </a:graphic>
          </wp:inline>
        </w:drawing>
      </w:r>
      <w:r w:rsidR="00904975">
        <w:rPr>
          <w:rFonts w:ascii="Times New Roman" w:hAnsi="Times New Roman" w:cs="Times New Roman"/>
          <w:sz w:val="24"/>
          <w:szCs w:val="24"/>
        </w:rPr>
        <w:t xml:space="preserve"> </w:t>
      </w:r>
    </w:p>
    <w:p w14:paraId="52C7A8EE" w14:textId="77777777" w:rsidR="0036740E" w:rsidRPr="00904975" w:rsidRDefault="0036740E" w:rsidP="00D27555">
      <w:pPr>
        <w:spacing w:line="360" w:lineRule="auto"/>
        <w:rPr>
          <w:rFonts w:ascii="Times New Roman" w:hAnsi="Times New Roman" w:cs="Times New Roman"/>
          <w:sz w:val="24"/>
          <w:szCs w:val="24"/>
        </w:rPr>
      </w:pPr>
    </w:p>
    <w:p w14:paraId="45EC6B41" w14:textId="26567E5F" w:rsidR="001F06E2" w:rsidRDefault="00D27555" w:rsidP="001F06E2">
      <w:pPr>
        <w:spacing w:line="360" w:lineRule="auto"/>
        <w:rPr>
          <w:rFonts w:ascii="Times New Roman" w:hAnsi="Times New Roman" w:cs="Times New Roman"/>
          <w:sz w:val="24"/>
          <w:szCs w:val="24"/>
        </w:rPr>
      </w:pPr>
      <w:r>
        <w:rPr>
          <w:rFonts w:ascii="Times New Roman" w:hAnsi="Times New Roman" w:cs="Times New Roman"/>
          <w:sz w:val="24"/>
          <w:szCs w:val="24"/>
        </w:rPr>
        <w:t>Disposisjonsfondet er</w:t>
      </w:r>
      <w:r w:rsidR="00541627">
        <w:rPr>
          <w:rFonts w:ascii="Times New Roman" w:hAnsi="Times New Roman" w:cs="Times New Roman"/>
          <w:sz w:val="24"/>
          <w:szCs w:val="24"/>
        </w:rPr>
        <w:t xml:space="preserve"> ikke</w:t>
      </w:r>
      <w:r>
        <w:rPr>
          <w:rFonts w:ascii="Times New Roman" w:hAnsi="Times New Roman" w:cs="Times New Roman"/>
          <w:sz w:val="24"/>
          <w:szCs w:val="24"/>
        </w:rPr>
        <w:t xml:space="preserve"> innenfor Flakstad kommunes vedtatte må</w:t>
      </w:r>
      <w:r w:rsidR="00532CD1">
        <w:rPr>
          <w:rFonts w:ascii="Times New Roman" w:hAnsi="Times New Roman" w:cs="Times New Roman"/>
          <w:sz w:val="24"/>
          <w:szCs w:val="24"/>
        </w:rPr>
        <w:t>l</w:t>
      </w:r>
      <w:r>
        <w:rPr>
          <w:rFonts w:ascii="Times New Roman" w:hAnsi="Times New Roman" w:cs="Times New Roman"/>
          <w:sz w:val="24"/>
          <w:szCs w:val="24"/>
        </w:rPr>
        <w:t xml:space="preserve"> for økonomistyring ved å inneha et disposisjonsfond på minst 10 % av brutto driftsutgifer.Det forventes at fondet skal øke </w:t>
      </w:r>
      <w:r w:rsidR="00532CD1">
        <w:rPr>
          <w:rFonts w:ascii="Times New Roman" w:hAnsi="Times New Roman" w:cs="Times New Roman"/>
          <w:sz w:val="24"/>
          <w:szCs w:val="24"/>
        </w:rPr>
        <w:t xml:space="preserve">noe som følge av at havbruksfondet settes på fond og ved at kommunestyret har vedtatt årlig fondsavsetning, </w:t>
      </w:r>
      <w:r w:rsidR="00541627">
        <w:rPr>
          <w:rFonts w:ascii="Times New Roman" w:hAnsi="Times New Roman" w:cs="Times New Roman"/>
          <w:sz w:val="24"/>
          <w:szCs w:val="24"/>
        </w:rPr>
        <w:t>Dette målet klarer ikke rådmann å nå, det er ikke gjennomført økonomisk omstilling i 2021, store endringer må tas over en økonomiplanperiode og ikke kun i løpe</w:t>
      </w:r>
      <w:r w:rsidR="009529F1">
        <w:rPr>
          <w:rFonts w:ascii="Times New Roman" w:hAnsi="Times New Roman" w:cs="Times New Roman"/>
          <w:sz w:val="24"/>
          <w:szCs w:val="24"/>
        </w:rPr>
        <w:t>t</w:t>
      </w:r>
      <w:r w:rsidR="00541627">
        <w:rPr>
          <w:rFonts w:ascii="Times New Roman" w:hAnsi="Times New Roman" w:cs="Times New Roman"/>
          <w:sz w:val="24"/>
          <w:szCs w:val="24"/>
        </w:rPr>
        <w:t xml:space="preserve"> av 1 år. </w:t>
      </w:r>
    </w:p>
    <w:p w14:paraId="19DB7CC0" w14:textId="77777777" w:rsidR="00134853" w:rsidRDefault="00134853" w:rsidP="001F06E2">
      <w:pPr>
        <w:spacing w:line="360" w:lineRule="auto"/>
        <w:rPr>
          <w:rFonts w:ascii="Times New Roman" w:hAnsi="Times New Roman" w:cs="Times New Roman"/>
          <w:color w:val="FF0000"/>
          <w:sz w:val="24"/>
          <w:szCs w:val="24"/>
        </w:rPr>
      </w:pPr>
    </w:p>
    <w:tbl>
      <w:tblPr>
        <w:tblW w:w="9220" w:type="dxa"/>
        <w:tblCellMar>
          <w:left w:w="70" w:type="dxa"/>
          <w:right w:w="70" w:type="dxa"/>
        </w:tblCellMar>
        <w:tblLook w:val="04A0" w:firstRow="1" w:lastRow="0" w:firstColumn="1" w:lastColumn="0" w:noHBand="0" w:noVBand="1"/>
      </w:tblPr>
      <w:tblGrid>
        <w:gridCol w:w="3220"/>
        <w:gridCol w:w="1200"/>
        <w:gridCol w:w="1200"/>
        <w:gridCol w:w="1200"/>
        <w:gridCol w:w="1200"/>
        <w:gridCol w:w="1200"/>
      </w:tblGrid>
      <w:tr w:rsidR="009F0C7F" w:rsidRPr="009F0C7F" w14:paraId="0FE9D85B" w14:textId="77777777" w:rsidTr="009F0C7F">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144D86F4" w14:textId="77777777" w:rsidR="009F0C7F" w:rsidRPr="009F0C7F" w:rsidRDefault="009F0C7F" w:rsidP="009F0C7F">
            <w:pPr>
              <w:spacing w:after="0" w:line="240" w:lineRule="auto"/>
              <w:rPr>
                <w:rFonts w:ascii="Calibri" w:eastAsia="Times New Roman" w:hAnsi="Calibri" w:cs="Calibri"/>
                <w:color w:val="000000"/>
                <w:lang w:eastAsia="nb-NO"/>
              </w:rPr>
            </w:pPr>
            <w:r w:rsidRPr="009F0C7F">
              <w:rPr>
                <w:rFonts w:ascii="Calibri" w:eastAsia="Times New Roman" w:hAnsi="Calibri" w:cs="Calibri"/>
                <w:color w:val="000000"/>
                <w:lang w:eastAsia="nb-NO"/>
              </w:rPr>
              <w:t> </w:t>
            </w:r>
          </w:p>
        </w:tc>
        <w:tc>
          <w:tcPr>
            <w:tcW w:w="1200" w:type="dxa"/>
            <w:tcBorders>
              <w:top w:val="single" w:sz="4" w:space="0" w:color="auto"/>
              <w:left w:val="nil"/>
              <w:bottom w:val="single" w:sz="4" w:space="0" w:color="auto"/>
              <w:right w:val="single" w:sz="4" w:space="0" w:color="auto"/>
            </w:tcBorders>
            <w:shd w:val="clear" w:color="000000" w:fill="F4B084"/>
            <w:noWrap/>
            <w:vAlign w:val="bottom"/>
            <w:hideMark/>
          </w:tcPr>
          <w:p w14:paraId="7D3EF0C4" w14:textId="77777777" w:rsidR="009F0C7F" w:rsidRPr="009F0C7F" w:rsidRDefault="009F0C7F" w:rsidP="009F0C7F">
            <w:pPr>
              <w:spacing w:after="0" w:line="240" w:lineRule="auto"/>
              <w:jc w:val="center"/>
              <w:rPr>
                <w:rFonts w:ascii="Calibri" w:eastAsia="Times New Roman" w:hAnsi="Calibri" w:cs="Calibri"/>
                <w:b/>
                <w:bCs/>
                <w:color w:val="1F4E78"/>
                <w:lang w:eastAsia="nb-NO"/>
              </w:rPr>
            </w:pPr>
            <w:r w:rsidRPr="009F0C7F">
              <w:rPr>
                <w:rFonts w:ascii="Calibri" w:eastAsia="Times New Roman" w:hAnsi="Calibri" w:cs="Calibri"/>
                <w:b/>
                <w:bCs/>
                <w:color w:val="1F4E78"/>
                <w:lang w:eastAsia="nb-NO"/>
              </w:rPr>
              <w:t>2021</w:t>
            </w:r>
          </w:p>
        </w:tc>
        <w:tc>
          <w:tcPr>
            <w:tcW w:w="1200" w:type="dxa"/>
            <w:tcBorders>
              <w:top w:val="single" w:sz="4" w:space="0" w:color="auto"/>
              <w:left w:val="nil"/>
              <w:bottom w:val="single" w:sz="4" w:space="0" w:color="auto"/>
              <w:right w:val="single" w:sz="4" w:space="0" w:color="auto"/>
            </w:tcBorders>
            <w:shd w:val="clear" w:color="000000" w:fill="F4B084"/>
            <w:noWrap/>
            <w:vAlign w:val="bottom"/>
            <w:hideMark/>
          </w:tcPr>
          <w:p w14:paraId="72A77CE5" w14:textId="77777777" w:rsidR="009F0C7F" w:rsidRPr="009F0C7F" w:rsidRDefault="009F0C7F" w:rsidP="009F0C7F">
            <w:pPr>
              <w:spacing w:after="0" w:line="240" w:lineRule="auto"/>
              <w:jc w:val="center"/>
              <w:rPr>
                <w:rFonts w:ascii="Calibri" w:eastAsia="Times New Roman" w:hAnsi="Calibri" w:cs="Calibri"/>
                <w:b/>
                <w:bCs/>
                <w:color w:val="1F4E78"/>
                <w:lang w:eastAsia="nb-NO"/>
              </w:rPr>
            </w:pPr>
            <w:r w:rsidRPr="009F0C7F">
              <w:rPr>
                <w:rFonts w:ascii="Calibri" w:eastAsia="Times New Roman" w:hAnsi="Calibri" w:cs="Calibri"/>
                <w:b/>
                <w:bCs/>
                <w:color w:val="1F4E78"/>
                <w:lang w:eastAsia="nb-NO"/>
              </w:rPr>
              <w:t>2022</w:t>
            </w:r>
          </w:p>
        </w:tc>
        <w:tc>
          <w:tcPr>
            <w:tcW w:w="1200" w:type="dxa"/>
            <w:tcBorders>
              <w:top w:val="single" w:sz="4" w:space="0" w:color="auto"/>
              <w:left w:val="nil"/>
              <w:bottom w:val="single" w:sz="4" w:space="0" w:color="auto"/>
              <w:right w:val="single" w:sz="4" w:space="0" w:color="auto"/>
            </w:tcBorders>
            <w:shd w:val="clear" w:color="000000" w:fill="F4B084"/>
            <w:noWrap/>
            <w:vAlign w:val="bottom"/>
            <w:hideMark/>
          </w:tcPr>
          <w:p w14:paraId="1E6F5A66" w14:textId="77777777" w:rsidR="009F0C7F" w:rsidRPr="009F0C7F" w:rsidRDefault="009F0C7F" w:rsidP="009F0C7F">
            <w:pPr>
              <w:spacing w:after="0" w:line="240" w:lineRule="auto"/>
              <w:jc w:val="center"/>
              <w:rPr>
                <w:rFonts w:ascii="Calibri" w:eastAsia="Times New Roman" w:hAnsi="Calibri" w:cs="Calibri"/>
                <w:b/>
                <w:bCs/>
                <w:color w:val="1F4E78"/>
                <w:lang w:eastAsia="nb-NO"/>
              </w:rPr>
            </w:pPr>
            <w:r w:rsidRPr="009F0C7F">
              <w:rPr>
                <w:rFonts w:ascii="Calibri" w:eastAsia="Times New Roman" w:hAnsi="Calibri" w:cs="Calibri"/>
                <w:b/>
                <w:bCs/>
                <w:color w:val="1F4E78"/>
                <w:lang w:eastAsia="nb-NO"/>
              </w:rPr>
              <w:t>2023</w:t>
            </w:r>
          </w:p>
        </w:tc>
        <w:tc>
          <w:tcPr>
            <w:tcW w:w="1200" w:type="dxa"/>
            <w:tcBorders>
              <w:top w:val="single" w:sz="4" w:space="0" w:color="auto"/>
              <w:left w:val="nil"/>
              <w:bottom w:val="single" w:sz="4" w:space="0" w:color="auto"/>
              <w:right w:val="single" w:sz="4" w:space="0" w:color="auto"/>
            </w:tcBorders>
            <w:shd w:val="clear" w:color="000000" w:fill="F4B084"/>
            <w:noWrap/>
            <w:vAlign w:val="bottom"/>
            <w:hideMark/>
          </w:tcPr>
          <w:p w14:paraId="30EBC29D" w14:textId="77777777" w:rsidR="009F0C7F" w:rsidRPr="009F0C7F" w:rsidRDefault="009F0C7F" w:rsidP="009F0C7F">
            <w:pPr>
              <w:spacing w:after="0" w:line="240" w:lineRule="auto"/>
              <w:jc w:val="center"/>
              <w:rPr>
                <w:rFonts w:ascii="Calibri" w:eastAsia="Times New Roman" w:hAnsi="Calibri" w:cs="Calibri"/>
                <w:b/>
                <w:bCs/>
                <w:color w:val="1F4E78"/>
                <w:lang w:eastAsia="nb-NO"/>
              </w:rPr>
            </w:pPr>
            <w:r w:rsidRPr="009F0C7F">
              <w:rPr>
                <w:rFonts w:ascii="Calibri" w:eastAsia="Times New Roman" w:hAnsi="Calibri" w:cs="Calibri"/>
                <w:b/>
                <w:bCs/>
                <w:color w:val="1F4E78"/>
                <w:lang w:eastAsia="nb-NO"/>
              </w:rPr>
              <w:t>2024</w:t>
            </w:r>
          </w:p>
        </w:tc>
        <w:tc>
          <w:tcPr>
            <w:tcW w:w="1200" w:type="dxa"/>
            <w:tcBorders>
              <w:top w:val="single" w:sz="4" w:space="0" w:color="auto"/>
              <w:left w:val="nil"/>
              <w:bottom w:val="single" w:sz="4" w:space="0" w:color="auto"/>
              <w:right w:val="single" w:sz="4" w:space="0" w:color="auto"/>
            </w:tcBorders>
            <w:shd w:val="clear" w:color="000000" w:fill="F4B084"/>
            <w:noWrap/>
            <w:vAlign w:val="bottom"/>
            <w:hideMark/>
          </w:tcPr>
          <w:p w14:paraId="5F95C66B" w14:textId="77777777" w:rsidR="009F0C7F" w:rsidRPr="009F0C7F" w:rsidRDefault="009F0C7F" w:rsidP="009F0C7F">
            <w:pPr>
              <w:spacing w:after="0" w:line="240" w:lineRule="auto"/>
              <w:jc w:val="center"/>
              <w:rPr>
                <w:rFonts w:ascii="Calibri" w:eastAsia="Times New Roman" w:hAnsi="Calibri" w:cs="Calibri"/>
                <w:b/>
                <w:bCs/>
                <w:color w:val="1F4E78"/>
                <w:lang w:eastAsia="nb-NO"/>
              </w:rPr>
            </w:pPr>
            <w:r w:rsidRPr="009F0C7F">
              <w:rPr>
                <w:rFonts w:ascii="Calibri" w:eastAsia="Times New Roman" w:hAnsi="Calibri" w:cs="Calibri"/>
                <w:b/>
                <w:bCs/>
                <w:color w:val="1F4E78"/>
                <w:lang w:eastAsia="nb-NO"/>
              </w:rPr>
              <w:t>2025</w:t>
            </w:r>
          </w:p>
        </w:tc>
      </w:tr>
      <w:tr w:rsidR="009F0C7F" w:rsidRPr="009F0C7F" w14:paraId="38C55C7E" w14:textId="77777777" w:rsidTr="009F0C7F">
        <w:trPr>
          <w:trHeight w:val="300"/>
        </w:trPr>
        <w:tc>
          <w:tcPr>
            <w:tcW w:w="3220" w:type="dxa"/>
            <w:tcBorders>
              <w:top w:val="nil"/>
              <w:left w:val="single" w:sz="4" w:space="0" w:color="auto"/>
              <w:bottom w:val="single" w:sz="4" w:space="0" w:color="auto"/>
              <w:right w:val="single" w:sz="4" w:space="0" w:color="auto"/>
            </w:tcBorders>
            <w:shd w:val="clear" w:color="000000" w:fill="F4B084"/>
            <w:noWrap/>
            <w:vAlign w:val="bottom"/>
            <w:hideMark/>
          </w:tcPr>
          <w:p w14:paraId="191DDA9A" w14:textId="77777777" w:rsidR="009F0C7F" w:rsidRPr="009F0C7F" w:rsidRDefault="009F0C7F" w:rsidP="009F0C7F">
            <w:pPr>
              <w:spacing w:after="0" w:line="240" w:lineRule="auto"/>
              <w:rPr>
                <w:rFonts w:ascii="Calibri" w:eastAsia="Times New Roman" w:hAnsi="Calibri" w:cs="Calibri"/>
                <w:color w:val="000000"/>
                <w:lang w:eastAsia="nb-NO"/>
              </w:rPr>
            </w:pPr>
            <w:r w:rsidRPr="009F0C7F">
              <w:rPr>
                <w:rFonts w:ascii="Calibri" w:eastAsia="Times New Roman" w:hAnsi="Calibri" w:cs="Calibri"/>
                <w:color w:val="000000"/>
                <w:lang w:eastAsia="nb-NO"/>
              </w:rPr>
              <w:t>Avsetning til disposisjonsfond</w:t>
            </w:r>
          </w:p>
        </w:tc>
        <w:tc>
          <w:tcPr>
            <w:tcW w:w="1200" w:type="dxa"/>
            <w:tcBorders>
              <w:top w:val="nil"/>
              <w:left w:val="nil"/>
              <w:bottom w:val="single" w:sz="4" w:space="0" w:color="auto"/>
              <w:right w:val="single" w:sz="4" w:space="0" w:color="auto"/>
            </w:tcBorders>
            <w:shd w:val="clear" w:color="000000" w:fill="F4B084"/>
            <w:noWrap/>
            <w:vAlign w:val="bottom"/>
            <w:hideMark/>
          </w:tcPr>
          <w:p w14:paraId="2957FA9F" w14:textId="77777777" w:rsidR="009F0C7F" w:rsidRPr="009F0C7F" w:rsidRDefault="009F0C7F" w:rsidP="009F0C7F">
            <w:pPr>
              <w:spacing w:after="0" w:line="240" w:lineRule="auto"/>
              <w:jc w:val="right"/>
              <w:rPr>
                <w:rFonts w:ascii="Calibri" w:eastAsia="Times New Roman" w:hAnsi="Calibri" w:cs="Calibri"/>
                <w:color w:val="000000"/>
                <w:lang w:eastAsia="nb-NO"/>
              </w:rPr>
            </w:pPr>
            <w:r w:rsidRPr="009F0C7F">
              <w:rPr>
                <w:rFonts w:ascii="Calibri" w:eastAsia="Times New Roman" w:hAnsi="Calibri" w:cs="Calibri"/>
                <w:color w:val="000000"/>
                <w:lang w:eastAsia="nb-NO"/>
              </w:rPr>
              <w:t>3 187 698</w:t>
            </w:r>
          </w:p>
        </w:tc>
        <w:tc>
          <w:tcPr>
            <w:tcW w:w="1200" w:type="dxa"/>
            <w:tcBorders>
              <w:top w:val="nil"/>
              <w:left w:val="nil"/>
              <w:bottom w:val="single" w:sz="4" w:space="0" w:color="auto"/>
              <w:right w:val="single" w:sz="4" w:space="0" w:color="auto"/>
            </w:tcBorders>
            <w:shd w:val="clear" w:color="000000" w:fill="F4B084"/>
            <w:noWrap/>
            <w:vAlign w:val="bottom"/>
            <w:hideMark/>
          </w:tcPr>
          <w:p w14:paraId="2F3673D7" w14:textId="77777777" w:rsidR="009F0C7F" w:rsidRPr="009F0C7F" w:rsidRDefault="009F0C7F" w:rsidP="009F0C7F">
            <w:pPr>
              <w:spacing w:after="0" w:line="240" w:lineRule="auto"/>
              <w:jc w:val="right"/>
              <w:rPr>
                <w:rFonts w:ascii="Calibri" w:eastAsia="Times New Roman" w:hAnsi="Calibri" w:cs="Calibri"/>
                <w:color w:val="000000"/>
                <w:lang w:eastAsia="nb-NO"/>
              </w:rPr>
            </w:pPr>
            <w:r w:rsidRPr="009F0C7F">
              <w:rPr>
                <w:rFonts w:ascii="Calibri" w:eastAsia="Times New Roman" w:hAnsi="Calibri" w:cs="Calibri"/>
                <w:color w:val="000000"/>
                <w:lang w:eastAsia="nb-NO"/>
              </w:rPr>
              <w:t>2</w:t>
            </w:r>
            <w:r>
              <w:rPr>
                <w:rFonts w:ascii="Calibri" w:eastAsia="Times New Roman" w:hAnsi="Calibri" w:cs="Calibri"/>
                <w:color w:val="000000"/>
                <w:lang w:eastAsia="nb-NO"/>
              </w:rPr>
              <w:t> </w:t>
            </w:r>
            <w:r w:rsidRPr="009F0C7F">
              <w:rPr>
                <w:rFonts w:ascii="Calibri" w:eastAsia="Times New Roman" w:hAnsi="Calibri" w:cs="Calibri"/>
                <w:color w:val="000000"/>
                <w:lang w:eastAsia="nb-NO"/>
              </w:rPr>
              <w:t>339</w:t>
            </w:r>
            <w:r>
              <w:rPr>
                <w:rFonts w:ascii="Calibri" w:eastAsia="Times New Roman" w:hAnsi="Calibri" w:cs="Calibri"/>
                <w:color w:val="000000"/>
                <w:lang w:eastAsia="nb-NO"/>
              </w:rPr>
              <w:t xml:space="preserve"> </w:t>
            </w:r>
            <w:r w:rsidRPr="009F0C7F">
              <w:rPr>
                <w:rFonts w:ascii="Calibri" w:eastAsia="Times New Roman" w:hAnsi="Calibri" w:cs="Calibri"/>
                <w:color w:val="000000"/>
                <w:lang w:eastAsia="nb-NO"/>
              </w:rPr>
              <w:t>100</w:t>
            </w:r>
          </w:p>
        </w:tc>
        <w:tc>
          <w:tcPr>
            <w:tcW w:w="1200" w:type="dxa"/>
            <w:tcBorders>
              <w:top w:val="nil"/>
              <w:left w:val="nil"/>
              <w:bottom w:val="single" w:sz="4" w:space="0" w:color="auto"/>
              <w:right w:val="single" w:sz="4" w:space="0" w:color="auto"/>
            </w:tcBorders>
            <w:shd w:val="clear" w:color="000000" w:fill="F4B084"/>
            <w:noWrap/>
            <w:vAlign w:val="bottom"/>
            <w:hideMark/>
          </w:tcPr>
          <w:p w14:paraId="5706BCEC" w14:textId="77777777" w:rsidR="009F0C7F" w:rsidRPr="009F0C7F" w:rsidRDefault="009F0C7F" w:rsidP="009F0C7F">
            <w:pPr>
              <w:spacing w:after="0" w:line="240" w:lineRule="auto"/>
              <w:jc w:val="right"/>
              <w:rPr>
                <w:rFonts w:ascii="Calibri" w:eastAsia="Times New Roman" w:hAnsi="Calibri" w:cs="Calibri"/>
                <w:color w:val="000000"/>
                <w:lang w:eastAsia="nb-NO"/>
              </w:rPr>
            </w:pPr>
            <w:r w:rsidRPr="009F0C7F">
              <w:rPr>
                <w:rFonts w:ascii="Calibri" w:eastAsia="Times New Roman" w:hAnsi="Calibri" w:cs="Calibri"/>
                <w:color w:val="000000"/>
                <w:lang w:eastAsia="nb-NO"/>
              </w:rPr>
              <w:t>1</w:t>
            </w:r>
            <w:r>
              <w:rPr>
                <w:rFonts w:ascii="Calibri" w:eastAsia="Times New Roman" w:hAnsi="Calibri" w:cs="Calibri"/>
                <w:color w:val="000000"/>
                <w:lang w:eastAsia="nb-NO"/>
              </w:rPr>
              <w:t> </w:t>
            </w:r>
            <w:r w:rsidRPr="009F0C7F">
              <w:rPr>
                <w:rFonts w:ascii="Calibri" w:eastAsia="Times New Roman" w:hAnsi="Calibri" w:cs="Calibri"/>
                <w:color w:val="000000"/>
                <w:lang w:eastAsia="nb-NO"/>
              </w:rPr>
              <w:t>730</w:t>
            </w:r>
            <w:r>
              <w:rPr>
                <w:rFonts w:ascii="Calibri" w:eastAsia="Times New Roman" w:hAnsi="Calibri" w:cs="Calibri"/>
                <w:color w:val="000000"/>
                <w:lang w:eastAsia="nb-NO"/>
              </w:rPr>
              <w:t xml:space="preserve"> </w:t>
            </w:r>
            <w:r w:rsidRPr="009F0C7F">
              <w:rPr>
                <w:rFonts w:ascii="Calibri" w:eastAsia="Times New Roman" w:hAnsi="Calibri" w:cs="Calibri"/>
                <w:color w:val="000000"/>
                <w:lang w:eastAsia="nb-NO"/>
              </w:rPr>
              <w:t>767</w:t>
            </w:r>
          </w:p>
        </w:tc>
        <w:tc>
          <w:tcPr>
            <w:tcW w:w="1200" w:type="dxa"/>
            <w:tcBorders>
              <w:top w:val="nil"/>
              <w:left w:val="nil"/>
              <w:bottom w:val="single" w:sz="4" w:space="0" w:color="auto"/>
              <w:right w:val="single" w:sz="4" w:space="0" w:color="auto"/>
            </w:tcBorders>
            <w:shd w:val="clear" w:color="000000" w:fill="F4B084"/>
            <w:noWrap/>
            <w:vAlign w:val="bottom"/>
            <w:hideMark/>
          </w:tcPr>
          <w:p w14:paraId="388A7DF4" w14:textId="77777777" w:rsidR="009F0C7F" w:rsidRPr="009F0C7F" w:rsidRDefault="009F0C7F" w:rsidP="009F0C7F">
            <w:pPr>
              <w:spacing w:after="0" w:line="240" w:lineRule="auto"/>
              <w:jc w:val="right"/>
              <w:rPr>
                <w:rFonts w:ascii="Calibri" w:eastAsia="Times New Roman" w:hAnsi="Calibri" w:cs="Calibri"/>
                <w:color w:val="000000"/>
                <w:lang w:eastAsia="nb-NO"/>
              </w:rPr>
            </w:pPr>
            <w:r w:rsidRPr="009F0C7F">
              <w:rPr>
                <w:rFonts w:ascii="Calibri" w:eastAsia="Times New Roman" w:hAnsi="Calibri" w:cs="Calibri"/>
                <w:color w:val="000000"/>
                <w:lang w:eastAsia="nb-NO"/>
              </w:rPr>
              <w:t>203 459</w:t>
            </w:r>
          </w:p>
        </w:tc>
        <w:tc>
          <w:tcPr>
            <w:tcW w:w="1200" w:type="dxa"/>
            <w:tcBorders>
              <w:top w:val="nil"/>
              <w:left w:val="nil"/>
              <w:bottom w:val="single" w:sz="4" w:space="0" w:color="auto"/>
              <w:right w:val="single" w:sz="4" w:space="0" w:color="auto"/>
            </w:tcBorders>
            <w:shd w:val="clear" w:color="000000" w:fill="F4B084"/>
            <w:noWrap/>
            <w:vAlign w:val="bottom"/>
            <w:hideMark/>
          </w:tcPr>
          <w:p w14:paraId="340ED9C6" w14:textId="77777777" w:rsidR="009F0C7F" w:rsidRPr="009F0C7F" w:rsidRDefault="009F0C7F" w:rsidP="009F0C7F">
            <w:pPr>
              <w:spacing w:after="0" w:line="240" w:lineRule="auto"/>
              <w:jc w:val="right"/>
              <w:rPr>
                <w:rFonts w:ascii="Calibri" w:eastAsia="Times New Roman" w:hAnsi="Calibri" w:cs="Calibri"/>
                <w:color w:val="000000"/>
                <w:lang w:eastAsia="nb-NO"/>
              </w:rPr>
            </w:pPr>
            <w:r w:rsidRPr="009F0C7F">
              <w:rPr>
                <w:rFonts w:ascii="Calibri" w:eastAsia="Times New Roman" w:hAnsi="Calibri" w:cs="Calibri"/>
                <w:color w:val="000000"/>
                <w:lang w:eastAsia="nb-NO"/>
              </w:rPr>
              <w:t>17 391</w:t>
            </w:r>
          </w:p>
        </w:tc>
      </w:tr>
    </w:tbl>
    <w:p w14:paraId="067A2645" w14:textId="77777777" w:rsidR="00DD1B1B" w:rsidRPr="001D65EA" w:rsidRDefault="00DD1B1B" w:rsidP="001F06E2">
      <w:pPr>
        <w:spacing w:line="360" w:lineRule="auto"/>
        <w:rPr>
          <w:rFonts w:ascii="Times New Roman" w:hAnsi="Times New Roman" w:cs="Times New Roman"/>
          <w:color w:val="000000" w:themeColor="text1"/>
          <w:sz w:val="24"/>
          <w:szCs w:val="24"/>
        </w:rPr>
      </w:pPr>
    </w:p>
    <w:p w14:paraId="171AC60A" w14:textId="77777777" w:rsidR="001D65EA" w:rsidRPr="00A42AB8" w:rsidRDefault="001D65EA" w:rsidP="001F06E2">
      <w:pPr>
        <w:spacing w:line="360" w:lineRule="auto"/>
        <w:rPr>
          <w:rFonts w:ascii="Times New Roman" w:hAnsi="Times New Roman" w:cs="Times New Roman"/>
          <w:b/>
          <w:bCs/>
          <w:color w:val="000000" w:themeColor="text1"/>
          <w:sz w:val="28"/>
          <w:szCs w:val="28"/>
        </w:rPr>
      </w:pPr>
      <w:r w:rsidRPr="00A42AB8">
        <w:rPr>
          <w:rFonts w:ascii="Times New Roman" w:hAnsi="Times New Roman" w:cs="Times New Roman"/>
          <w:b/>
          <w:bCs/>
          <w:color w:val="000000" w:themeColor="text1"/>
          <w:sz w:val="28"/>
          <w:szCs w:val="28"/>
        </w:rPr>
        <w:t>Utvikling i kommunens økonomi og gjeld</w:t>
      </w:r>
    </w:p>
    <w:p w14:paraId="792C1E1C" w14:textId="26BBAEA7" w:rsidR="001D65EA" w:rsidRPr="00541627" w:rsidRDefault="001D65EA" w:rsidP="001F06E2">
      <w:pPr>
        <w:spacing w:line="360" w:lineRule="auto"/>
        <w:rPr>
          <w:rFonts w:ascii="Times New Roman" w:hAnsi="Times New Roman" w:cs="Times New Roman"/>
          <w:sz w:val="24"/>
          <w:szCs w:val="24"/>
        </w:rPr>
      </w:pPr>
      <w:r w:rsidRPr="00541627">
        <w:rPr>
          <w:rFonts w:ascii="Times New Roman" w:hAnsi="Times New Roman" w:cs="Times New Roman"/>
          <w:sz w:val="24"/>
          <w:szCs w:val="24"/>
        </w:rPr>
        <w:t>Kommunen har de siste årene hatt et netto driftsresultat som har vært bedre enn budsjett. Disse midlene er i det vesentligste satt av på disposisjonsfond</w:t>
      </w:r>
      <w:r w:rsidR="00541627" w:rsidRPr="00541627">
        <w:rPr>
          <w:rFonts w:ascii="Times New Roman" w:hAnsi="Times New Roman" w:cs="Times New Roman"/>
          <w:sz w:val="24"/>
          <w:szCs w:val="24"/>
        </w:rPr>
        <w:t>.</w:t>
      </w:r>
    </w:p>
    <w:p w14:paraId="092809EC" w14:textId="77777777" w:rsidR="00541627" w:rsidRDefault="00541627" w:rsidP="001F06E2">
      <w:pPr>
        <w:spacing w:line="360" w:lineRule="auto"/>
        <w:rPr>
          <w:rFonts w:ascii="Times New Roman" w:hAnsi="Times New Roman" w:cs="Times New Roman"/>
          <w:color w:val="FF0000"/>
          <w:sz w:val="24"/>
          <w:szCs w:val="24"/>
        </w:rPr>
      </w:pPr>
    </w:p>
    <w:p w14:paraId="2C8C0605" w14:textId="77777777" w:rsidR="00DD1B1B" w:rsidRDefault="00EC6B87" w:rsidP="001F06E2">
      <w:pPr>
        <w:spacing w:line="360" w:lineRule="auto"/>
        <w:rPr>
          <w:rFonts w:ascii="Times New Roman" w:hAnsi="Times New Roman" w:cs="Times New Roman"/>
          <w:color w:val="FF0000"/>
          <w:sz w:val="24"/>
          <w:szCs w:val="24"/>
        </w:rPr>
      </w:pPr>
      <w:r>
        <w:rPr>
          <w:noProof/>
          <w:lang w:eastAsia="nb-NO"/>
        </w:rPr>
        <w:drawing>
          <wp:inline distT="0" distB="0" distL="0" distR="0" wp14:anchorId="1F65C0E4" wp14:editId="1DA5AD4B">
            <wp:extent cx="4572000" cy="27432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CFAC62" w14:textId="77777777" w:rsidR="00B020CB" w:rsidRDefault="00B020CB" w:rsidP="001F06E2">
      <w:pPr>
        <w:spacing w:line="360" w:lineRule="auto"/>
        <w:rPr>
          <w:rFonts w:ascii="Times New Roman" w:hAnsi="Times New Roman" w:cs="Times New Roman"/>
          <w:b/>
          <w:bCs/>
          <w:sz w:val="28"/>
          <w:szCs w:val="28"/>
        </w:rPr>
      </w:pPr>
    </w:p>
    <w:p w14:paraId="4414F8C7" w14:textId="77777777" w:rsidR="00B020CB" w:rsidRDefault="00B020CB" w:rsidP="001F06E2">
      <w:pPr>
        <w:spacing w:line="360" w:lineRule="auto"/>
        <w:rPr>
          <w:rFonts w:ascii="Times New Roman" w:hAnsi="Times New Roman" w:cs="Times New Roman"/>
          <w:b/>
          <w:bCs/>
          <w:sz w:val="28"/>
          <w:szCs w:val="28"/>
        </w:rPr>
      </w:pPr>
    </w:p>
    <w:p w14:paraId="7398C793" w14:textId="77777777" w:rsidR="00B020CB" w:rsidRDefault="00B020CB" w:rsidP="001F06E2">
      <w:pPr>
        <w:spacing w:line="360" w:lineRule="auto"/>
        <w:rPr>
          <w:rFonts w:ascii="Times New Roman" w:hAnsi="Times New Roman" w:cs="Times New Roman"/>
          <w:b/>
          <w:bCs/>
          <w:sz w:val="28"/>
          <w:szCs w:val="28"/>
        </w:rPr>
      </w:pPr>
    </w:p>
    <w:p w14:paraId="472D5813" w14:textId="77777777" w:rsidR="00B020CB" w:rsidRDefault="00B020CB" w:rsidP="001F06E2">
      <w:pPr>
        <w:spacing w:line="360" w:lineRule="auto"/>
        <w:rPr>
          <w:rFonts w:ascii="Times New Roman" w:hAnsi="Times New Roman" w:cs="Times New Roman"/>
          <w:b/>
          <w:bCs/>
          <w:sz w:val="28"/>
          <w:szCs w:val="28"/>
        </w:rPr>
      </w:pPr>
    </w:p>
    <w:p w14:paraId="351E1882" w14:textId="77777777" w:rsidR="0070604E" w:rsidRPr="00A42AB8" w:rsidRDefault="0070604E" w:rsidP="001F06E2">
      <w:pPr>
        <w:spacing w:line="360" w:lineRule="auto"/>
        <w:rPr>
          <w:rFonts w:ascii="Times New Roman" w:hAnsi="Times New Roman" w:cs="Times New Roman"/>
          <w:b/>
          <w:bCs/>
          <w:sz w:val="28"/>
          <w:szCs w:val="28"/>
        </w:rPr>
      </w:pPr>
      <w:r w:rsidRPr="00A42AB8">
        <w:rPr>
          <w:rFonts w:ascii="Times New Roman" w:hAnsi="Times New Roman" w:cs="Times New Roman"/>
          <w:b/>
          <w:bCs/>
          <w:sz w:val="28"/>
          <w:szCs w:val="28"/>
        </w:rPr>
        <w:t>Økono</w:t>
      </w:r>
      <w:r w:rsidR="00565870">
        <w:rPr>
          <w:rFonts w:ascii="Times New Roman" w:hAnsi="Times New Roman" w:cs="Times New Roman"/>
          <w:b/>
          <w:bCs/>
          <w:sz w:val="28"/>
          <w:szCs w:val="28"/>
        </w:rPr>
        <w:t>m</w:t>
      </w:r>
      <w:r w:rsidRPr="00A42AB8">
        <w:rPr>
          <w:rFonts w:ascii="Times New Roman" w:hAnsi="Times New Roman" w:cs="Times New Roman"/>
          <w:b/>
          <w:bCs/>
          <w:sz w:val="28"/>
          <w:szCs w:val="28"/>
        </w:rPr>
        <w:t>isk oversikt drift ( § 5-6)</w:t>
      </w:r>
    </w:p>
    <w:p w14:paraId="5E9F0738" w14:textId="3BE3587C" w:rsidR="0070604E" w:rsidRDefault="00012B48" w:rsidP="001F06E2">
      <w:pPr>
        <w:spacing w:line="360" w:lineRule="auto"/>
        <w:rPr>
          <w:rFonts w:ascii="Times New Roman" w:hAnsi="Times New Roman" w:cs="Times New Roman"/>
          <w:color w:val="FF0000"/>
          <w:sz w:val="24"/>
          <w:szCs w:val="24"/>
        </w:rPr>
      </w:pPr>
      <w:r>
        <w:rPr>
          <w:noProof/>
        </w:rPr>
        <w:drawing>
          <wp:inline distT="0" distB="0" distL="0" distR="0" wp14:anchorId="1BC6574E" wp14:editId="6CDE6449">
            <wp:extent cx="5760720" cy="4563110"/>
            <wp:effectExtent l="0" t="0" r="0" b="8890"/>
            <wp:docPr id="19" name="Bilde 19"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bord&#10;&#10;Automatisk generert beskrivelse"/>
                    <pic:cNvPicPr/>
                  </pic:nvPicPr>
                  <pic:blipFill>
                    <a:blip r:embed="rId16"/>
                    <a:stretch>
                      <a:fillRect/>
                    </a:stretch>
                  </pic:blipFill>
                  <pic:spPr>
                    <a:xfrm>
                      <a:off x="0" y="0"/>
                      <a:ext cx="5760720" cy="4563110"/>
                    </a:xfrm>
                    <a:prstGeom prst="rect">
                      <a:avLst/>
                    </a:prstGeom>
                  </pic:spPr>
                </pic:pic>
              </a:graphicData>
            </a:graphic>
          </wp:inline>
        </w:drawing>
      </w:r>
    </w:p>
    <w:p w14:paraId="11A21C54" w14:textId="1EA4C156" w:rsidR="006551E3" w:rsidRDefault="00012B48" w:rsidP="001F06E2">
      <w:pPr>
        <w:spacing w:line="360" w:lineRule="auto"/>
        <w:rPr>
          <w:rFonts w:ascii="Times New Roman" w:hAnsi="Times New Roman" w:cs="Times New Roman"/>
          <w:b/>
          <w:bCs/>
          <w:sz w:val="28"/>
          <w:szCs w:val="28"/>
        </w:rPr>
      </w:pPr>
      <w:r>
        <w:rPr>
          <w:noProof/>
        </w:rPr>
        <w:drawing>
          <wp:inline distT="0" distB="0" distL="0" distR="0" wp14:anchorId="3199C10E" wp14:editId="7C32C0A6">
            <wp:extent cx="5760720" cy="1933575"/>
            <wp:effectExtent l="0" t="0" r="0" b="9525"/>
            <wp:docPr id="17" name="Bilde 17"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bord&#10;&#10;Automatisk generert beskrivelse"/>
                    <pic:cNvPicPr/>
                  </pic:nvPicPr>
                  <pic:blipFill>
                    <a:blip r:embed="rId17"/>
                    <a:stretch>
                      <a:fillRect/>
                    </a:stretch>
                  </pic:blipFill>
                  <pic:spPr>
                    <a:xfrm>
                      <a:off x="0" y="0"/>
                      <a:ext cx="5760720" cy="1933575"/>
                    </a:xfrm>
                    <a:prstGeom prst="rect">
                      <a:avLst/>
                    </a:prstGeom>
                  </pic:spPr>
                </pic:pic>
              </a:graphicData>
            </a:graphic>
          </wp:inline>
        </w:drawing>
      </w:r>
    </w:p>
    <w:p w14:paraId="2103CDBD" w14:textId="5FC27CD4" w:rsidR="006551E3" w:rsidRDefault="006551E3" w:rsidP="001F06E2">
      <w:pPr>
        <w:spacing w:line="360" w:lineRule="auto"/>
        <w:rPr>
          <w:rFonts w:ascii="Times New Roman" w:hAnsi="Times New Roman" w:cs="Times New Roman"/>
          <w:b/>
          <w:bCs/>
          <w:sz w:val="28"/>
          <w:szCs w:val="28"/>
        </w:rPr>
      </w:pPr>
    </w:p>
    <w:p w14:paraId="433BC5E7" w14:textId="6724168B" w:rsidR="00012B48" w:rsidRDefault="00012B48" w:rsidP="001F06E2">
      <w:pPr>
        <w:spacing w:line="360" w:lineRule="auto"/>
        <w:rPr>
          <w:rFonts w:ascii="Times New Roman" w:hAnsi="Times New Roman" w:cs="Times New Roman"/>
          <w:b/>
          <w:bCs/>
          <w:sz w:val="28"/>
          <w:szCs w:val="28"/>
        </w:rPr>
      </w:pPr>
    </w:p>
    <w:p w14:paraId="6E81B45A" w14:textId="00F0C315" w:rsidR="00012B48" w:rsidRDefault="00012B48" w:rsidP="001F06E2">
      <w:pPr>
        <w:spacing w:line="360" w:lineRule="auto"/>
        <w:rPr>
          <w:rFonts w:ascii="Times New Roman" w:hAnsi="Times New Roman" w:cs="Times New Roman"/>
          <w:b/>
          <w:bCs/>
          <w:sz w:val="28"/>
          <w:szCs w:val="28"/>
        </w:rPr>
      </w:pPr>
    </w:p>
    <w:p w14:paraId="2F789CC6" w14:textId="77777777" w:rsidR="00012B48" w:rsidRDefault="00012B48" w:rsidP="001F06E2">
      <w:pPr>
        <w:spacing w:line="360" w:lineRule="auto"/>
        <w:rPr>
          <w:rFonts w:ascii="Times New Roman" w:hAnsi="Times New Roman" w:cs="Times New Roman"/>
          <w:b/>
          <w:bCs/>
          <w:sz w:val="28"/>
          <w:szCs w:val="28"/>
        </w:rPr>
      </w:pPr>
    </w:p>
    <w:p w14:paraId="15E4E0F0" w14:textId="13258248" w:rsidR="0070604E" w:rsidRDefault="0070604E" w:rsidP="001F06E2">
      <w:pPr>
        <w:spacing w:line="360" w:lineRule="auto"/>
        <w:rPr>
          <w:rFonts w:ascii="Times New Roman" w:hAnsi="Times New Roman" w:cs="Times New Roman"/>
          <w:b/>
          <w:bCs/>
          <w:sz w:val="28"/>
          <w:szCs w:val="28"/>
        </w:rPr>
      </w:pPr>
      <w:r w:rsidRPr="00A42AB8">
        <w:rPr>
          <w:rFonts w:ascii="Times New Roman" w:hAnsi="Times New Roman" w:cs="Times New Roman"/>
          <w:b/>
          <w:bCs/>
          <w:sz w:val="28"/>
          <w:szCs w:val="28"/>
        </w:rPr>
        <w:t>Bevilgningsoversikt drift ( § 5-4)</w:t>
      </w:r>
    </w:p>
    <w:p w14:paraId="089618C1" w14:textId="66740196" w:rsidR="007C47C2" w:rsidRDefault="006551E3" w:rsidP="001F06E2">
      <w:pPr>
        <w:spacing w:line="360" w:lineRule="auto"/>
        <w:rPr>
          <w:rFonts w:ascii="Times New Roman" w:hAnsi="Times New Roman" w:cs="Times New Roman"/>
          <w:b/>
          <w:bCs/>
          <w:sz w:val="28"/>
          <w:szCs w:val="28"/>
        </w:rPr>
      </w:pPr>
      <w:r>
        <w:rPr>
          <w:noProof/>
        </w:rPr>
        <w:drawing>
          <wp:inline distT="0" distB="0" distL="0" distR="0" wp14:anchorId="0B6DBE72" wp14:editId="69F6C4A6">
            <wp:extent cx="5760720" cy="4628515"/>
            <wp:effectExtent l="0" t="0" r="0" b="635"/>
            <wp:docPr id="12" name="Bilde 1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Et bilde som inneholder bord&#10;&#10;Automatisk generert beskrivelse"/>
                    <pic:cNvPicPr/>
                  </pic:nvPicPr>
                  <pic:blipFill>
                    <a:blip r:embed="rId18"/>
                    <a:stretch>
                      <a:fillRect/>
                    </a:stretch>
                  </pic:blipFill>
                  <pic:spPr>
                    <a:xfrm>
                      <a:off x="0" y="0"/>
                      <a:ext cx="5760720" cy="4628515"/>
                    </a:xfrm>
                    <a:prstGeom prst="rect">
                      <a:avLst/>
                    </a:prstGeom>
                  </pic:spPr>
                </pic:pic>
              </a:graphicData>
            </a:graphic>
          </wp:inline>
        </w:drawing>
      </w:r>
    </w:p>
    <w:p w14:paraId="0140551F" w14:textId="6BE9904E" w:rsidR="007C47C2" w:rsidRDefault="007C47C2" w:rsidP="001F06E2">
      <w:pPr>
        <w:spacing w:line="360" w:lineRule="auto"/>
        <w:rPr>
          <w:rFonts w:ascii="Times New Roman" w:hAnsi="Times New Roman" w:cs="Times New Roman"/>
          <w:b/>
          <w:bCs/>
          <w:sz w:val="28"/>
          <w:szCs w:val="28"/>
        </w:rPr>
      </w:pPr>
    </w:p>
    <w:p w14:paraId="1C0E31CC" w14:textId="6293DD96" w:rsidR="007C47C2" w:rsidRDefault="006551E3" w:rsidP="001F06E2">
      <w:pPr>
        <w:spacing w:line="360" w:lineRule="auto"/>
        <w:rPr>
          <w:rFonts w:ascii="Times New Roman" w:hAnsi="Times New Roman" w:cs="Times New Roman"/>
          <w:b/>
          <w:bCs/>
          <w:sz w:val="28"/>
          <w:szCs w:val="28"/>
        </w:rPr>
      </w:pPr>
      <w:r>
        <w:rPr>
          <w:noProof/>
        </w:rPr>
        <w:drawing>
          <wp:inline distT="0" distB="0" distL="0" distR="0" wp14:anchorId="5DA8B0F6" wp14:editId="4187FDE3">
            <wp:extent cx="5760720" cy="2877185"/>
            <wp:effectExtent l="0" t="0" r="0" b="0"/>
            <wp:docPr id="13" name="Bilde 1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Et bilde som inneholder bord&#10;&#10;Automatisk generert beskrivelse"/>
                    <pic:cNvPicPr/>
                  </pic:nvPicPr>
                  <pic:blipFill>
                    <a:blip r:embed="rId19"/>
                    <a:stretch>
                      <a:fillRect/>
                    </a:stretch>
                  </pic:blipFill>
                  <pic:spPr>
                    <a:xfrm>
                      <a:off x="0" y="0"/>
                      <a:ext cx="5760720" cy="2877185"/>
                    </a:xfrm>
                    <a:prstGeom prst="rect">
                      <a:avLst/>
                    </a:prstGeom>
                  </pic:spPr>
                </pic:pic>
              </a:graphicData>
            </a:graphic>
          </wp:inline>
        </w:drawing>
      </w:r>
    </w:p>
    <w:p w14:paraId="6799270A" w14:textId="036F840B" w:rsidR="00271AEF" w:rsidRDefault="00271AEF" w:rsidP="001F06E2">
      <w:pPr>
        <w:spacing w:line="360" w:lineRule="auto"/>
        <w:rPr>
          <w:rFonts w:ascii="Times New Roman" w:hAnsi="Times New Roman" w:cs="Times New Roman"/>
          <w:b/>
          <w:bCs/>
          <w:sz w:val="28"/>
          <w:szCs w:val="28"/>
        </w:rPr>
      </w:pPr>
    </w:p>
    <w:p w14:paraId="797B9E5B" w14:textId="2CFC7268" w:rsidR="00271AEF" w:rsidRDefault="00271AEF" w:rsidP="001F06E2">
      <w:pPr>
        <w:spacing w:line="360" w:lineRule="auto"/>
        <w:rPr>
          <w:rFonts w:ascii="Times New Roman" w:hAnsi="Times New Roman" w:cs="Times New Roman"/>
          <w:b/>
          <w:bCs/>
          <w:sz w:val="28"/>
          <w:szCs w:val="28"/>
        </w:rPr>
      </w:pPr>
    </w:p>
    <w:p w14:paraId="16770AFD" w14:textId="59D79D74" w:rsidR="00271AEF" w:rsidRDefault="00271AEF" w:rsidP="001F06E2">
      <w:pPr>
        <w:spacing w:line="360" w:lineRule="auto"/>
        <w:rPr>
          <w:rFonts w:ascii="Times New Roman" w:hAnsi="Times New Roman" w:cs="Times New Roman"/>
          <w:b/>
          <w:bCs/>
          <w:sz w:val="28"/>
          <w:szCs w:val="28"/>
        </w:rPr>
      </w:pPr>
    </w:p>
    <w:p w14:paraId="3FC044D5" w14:textId="4E1D631D" w:rsidR="001F341C" w:rsidRDefault="001F341C" w:rsidP="001F06E2">
      <w:pPr>
        <w:spacing w:line="360" w:lineRule="auto"/>
        <w:rPr>
          <w:rFonts w:ascii="Times New Roman" w:hAnsi="Times New Roman" w:cs="Times New Roman"/>
          <w:b/>
          <w:bCs/>
          <w:sz w:val="28"/>
          <w:szCs w:val="28"/>
        </w:rPr>
      </w:pPr>
    </w:p>
    <w:p w14:paraId="5870312A" w14:textId="631B0C18" w:rsidR="001F341C" w:rsidRDefault="001F341C" w:rsidP="001F06E2">
      <w:pPr>
        <w:spacing w:line="360" w:lineRule="auto"/>
        <w:rPr>
          <w:rFonts w:ascii="Times New Roman" w:hAnsi="Times New Roman" w:cs="Times New Roman"/>
          <w:b/>
          <w:bCs/>
          <w:sz w:val="28"/>
          <w:szCs w:val="28"/>
        </w:rPr>
      </w:pPr>
    </w:p>
    <w:p w14:paraId="1FABEDE1" w14:textId="21D19F91" w:rsidR="001F341C" w:rsidRDefault="001F341C" w:rsidP="001F06E2">
      <w:pPr>
        <w:spacing w:line="360" w:lineRule="auto"/>
        <w:rPr>
          <w:rFonts w:ascii="Times New Roman" w:hAnsi="Times New Roman" w:cs="Times New Roman"/>
          <w:b/>
          <w:bCs/>
          <w:sz w:val="28"/>
          <w:szCs w:val="28"/>
        </w:rPr>
      </w:pPr>
    </w:p>
    <w:p w14:paraId="01E33474" w14:textId="045FF127" w:rsidR="001F341C" w:rsidRDefault="001F341C" w:rsidP="001F06E2">
      <w:pPr>
        <w:spacing w:line="360" w:lineRule="auto"/>
        <w:rPr>
          <w:rFonts w:ascii="Times New Roman" w:hAnsi="Times New Roman" w:cs="Times New Roman"/>
          <w:b/>
          <w:bCs/>
          <w:sz w:val="28"/>
          <w:szCs w:val="28"/>
        </w:rPr>
      </w:pPr>
    </w:p>
    <w:p w14:paraId="6FB322AF" w14:textId="46468947" w:rsidR="001F341C" w:rsidRDefault="001F341C" w:rsidP="001F06E2">
      <w:pPr>
        <w:spacing w:line="360" w:lineRule="auto"/>
        <w:rPr>
          <w:rFonts w:ascii="Times New Roman" w:hAnsi="Times New Roman" w:cs="Times New Roman"/>
          <w:b/>
          <w:bCs/>
          <w:sz w:val="28"/>
          <w:szCs w:val="28"/>
        </w:rPr>
      </w:pPr>
    </w:p>
    <w:p w14:paraId="1B0D4123" w14:textId="6688951C" w:rsidR="001F341C" w:rsidRDefault="001F341C" w:rsidP="001F06E2">
      <w:pPr>
        <w:spacing w:line="360" w:lineRule="auto"/>
        <w:rPr>
          <w:rFonts w:ascii="Times New Roman" w:hAnsi="Times New Roman" w:cs="Times New Roman"/>
          <w:b/>
          <w:bCs/>
          <w:sz w:val="28"/>
          <w:szCs w:val="28"/>
        </w:rPr>
      </w:pPr>
    </w:p>
    <w:p w14:paraId="20CD3242" w14:textId="7B0DD4B5" w:rsidR="001F341C" w:rsidRDefault="001F341C" w:rsidP="001F06E2">
      <w:pPr>
        <w:spacing w:line="360" w:lineRule="auto"/>
        <w:rPr>
          <w:rFonts w:ascii="Times New Roman" w:hAnsi="Times New Roman" w:cs="Times New Roman"/>
          <w:b/>
          <w:bCs/>
          <w:sz w:val="28"/>
          <w:szCs w:val="28"/>
        </w:rPr>
      </w:pPr>
    </w:p>
    <w:p w14:paraId="5CA60F93" w14:textId="69B062ED" w:rsidR="001F341C" w:rsidRDefault="001F341C" w:rsidP="001F06E2">
      <w:pPr>
        <w:spacing w:line="360" w:lineRule="auto"/>
        <w:rPr>
          <w:rFonts w:ascii="Times New Roman" w:hAnsi="Times New Roman" w:cs="Times New Roman"/>
          <w:b/>
          <w:bCs/>
          <w:sz w:val="28"/>
          <w:szCs w:val="28"/>
        </w:rPr>
      </w:pPr>
    </w:p>
    <w:p w14:paraId="2ED006D9" w14:textId="7DA38A1F" w:rsidR="001F341C" w:rsidRDefault="001F341C" w:rsidP="001F06E2">
      <w:pPr>
        <w:spacing w:line="360" w:lineRule="auto"/>
        <w:rPr>
          <w:rFonts w:ascii="Times New Roman" w:hAnsi="Times New Roman" w:cs="Times New Roman"/>
          <w:b/>
          <w:bCs/>
          <w:sz w:val="28"/>
          <w:szCs w:val="28"/>
        </w:rPr>
      </w:pPr>
    </w:p>
    <w:p w14:paraId="05F6B88F" w14:textId="6512EBA3" w:rsidR="001F341C" w:rsidRDefault="001F341C" w:rsidP="001F06E2">
      <w:pPr>
        <w:spacing w:line="360" w:lineRule="auto"/>
        <w:rPr>
          <w:rFonts w:ascii="Times New Roman" w:hAnsi="Times New Roman" w:cs="Times New Roman"/>
          <w:b/>
          <w:bCs/>
          <w:sz w:val="28"/>
          <w:szCs w:val="28"/>
        </w:rPr>
      </w:pPr>
    </w:p>
    <w:p w14:paraId="21E6B411" w14:textId="2A96C093" w:rsidR="001F341C" w:rsidRDefault="001F341C" w:rsidP="001F06E2">
      <w:pPr>
        <w:spacing w:line="360" w:lineRule="auto"/>
        <w:rPr>
          <w:rFonts w:ascii="Times New Roman" w:hAnsi="Times New Roman" w:cs="Times New Roman"/>
          <w:b/>
          <w:bCs/>
          <w:sz w:val="28"/>
          <w:szCs w:val="28"/>
        </w:rPr>
      </w:pPr>
    </w:p>
    <w:p w14:paraId="74669D6B" w14:textId="77777777" w:rsidR="001F341C" w:rsidRDefault="001F341C" w:rsidP="001F06E2">
      <w:pPr>
        <w:spacing w:line="360" w:lineRule="auto"/>
        <w:rPr>
          <w:rFonts w:ascii="Times New Roman" w:hAnsi="Times New Roman" w:cs="Times New Roman"/>
          <w:b/>
          <w:bCs/>
          <w:sz w:val="28"/>
          <w:szCs w:val="28"/>
        </w:rPr>
      </w:pPr>
    </w:p>
    <w:p w14:paraId="6FED3E2F" w14:textId="1FB1FFCB" w:rsidR="00DD1B1B" w:rsidRDefault="00865053" w:rsidP="001F06E2">
      <w:pPr>
        <w:spacing w:line="360" w:lineRule="auto"/>
        <w:rPr>
          <w:rFonts w:ascii="Times New Roman" w:hAnsi="Times New Roman" w:cs="Times New Roman"/>
          <w:sz w:val="24"/>
          <w:szCs w:val="24"/>
        </w:rPr>
      </w:pPr>
      <w:r>
        <w:rPr>
          <w:rFonts w:ascii="Times New Roman" w:hAnsi="Times New Roman" w:cs="Times New Roman"/>
          <w:sz w:val="24"/>
          <w:szCs w:val="24"/>
        </w:rPr>
        <w:t>Flakstad kommune har vedtatt flere investeringprosjekter i 2021 som ikke er gjennomført. Disse er tatt med videre i bevilgningsoversikt investering i 2022. Det er ikke lagt inn nye investeringstiltak i budsjettplanperioden, dette med bakgrunn i at vedtatte inveseringer bør ferdigstilles</w:t>
      </w:r>
      <w:r w:rsidR="0011191F">
        <w:rPr>
          <w:rFonts w:ascii="Times New Roman" w:hAnsi="Times New Roman" w:cs="Times New Roman"/>
          <w:sz w:val="24"/>
          <w:szCs w:val="24"/>
        </w:rPr>
        <w:t>.</w:t>
      </w:r>
      <w:r>
        <w:rPr>
          <w:rFonts w:ascii="Times New Roman" w:hAnsi="Times New Roman" w:cs="Times New Roman"/>
          <w:sz w:val="24"/>
          <w:szCs w:val="24"/>
        </w:rPr>
        <w:t xml:space="preserve"> Slik bemanningssituasjon er i administrasjon må man forvente at en del av allerede vedtatte investeringer må forskyves frem i tid. </w:t>
      </w:r>
    </w:p>
    <w:p w14:paraId="28C74444" w14:textId="6BD9BF73" w:rsidR="006551E3" w:rsidRDefault="006551E3">
      <w:pPr>
        <w:rPr>
          <w:rFonts w:ascii="Times New Roman" w:hAnsi="Times New Roman" w:cs="Times New Roman"/>
          <w:b/>
          <w:bCs/>
          <w:sz w:val="28"/>
          <w:szCs w:val="28"/>
        </w:rPr>
      </w:pPr>
    </w:p>
    <w:p w14:paraId="1779CE26" w14:textId="0B4D1FBD" w:rsidR="00541627" w:rsidRDefault="00541627" w:rsidP="001F06E2">
      <w:pPr>
        <w:spacing w:line="360" w:lineRule="auto"/>
        <w:rPr>
          <w:rFonts w:ascii="Times New Roman" w:hAnsi="Times New Roman" w:cs="Times New Roman"/>
          <w:b/>
          <w:bCs/>
          <w:sz w:val="28"/>
          <w:szCs w:val="28"/>
        </w:rPr>
      </w:pPr>
      <w:r w:rsidRPr="00A42AB8">
        <w:rPr>
          <w:rFonts w:ascii="Times New Roman" w:hAnsi="Times New Roman" w:cs="Times New Roman"/>
          <w:b/>
          <w:bCs/>
          <w:sz w:val="28"/>
          <w:szCs w:val="28"/>
        </w:rPr>
        <w:t>Bevilgningsoversikt investering ( § 5-5)</w:t>
      </w:r>
    </w:p>
    <w:p w14:paraId="5EC9816F" w14:textId="002D3D36" w:rsidR="00541627" w:rsidRDefault="006551E3" w:rsidP="001F06E2">
      <w:pPr>
        <w:spacing w:line="360" w:lineRule="auto"/>
        <w:rPr>
          <w:rFonts w:ascii="Times New Roman" w:hAnsi="Times New Roman" w:cs="Times New Roman"/>
          <w:sz w:val="24"/>
          <w:szCs w:val="24"/>
        </w:rPr>
      </w:pPr>
      <w:r>
        <w:rPr>
          <w:noProof/>
        </w:rPr>
        <w:drawing>
          <wp:inline distT="0" distB="0" distL="0" distR="0" wp14:anchorId="6291FEBB" wp14:editId="23FCA246">
            <wp:extent cx="6305550" cy="5189290"/>
            <wp:effectExtent l="0" t="0" r="0" b="0"/>
            <wp:docPr id="8" name="Bilde 8"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bord&#10;&#10;Automatisk generert beskrivelse"/>
                    <pic:cNvPicPr/>
                  </pic:nvPicPr>
                  <pic:blipFill>
                    <a:blip r:embed="rId20"/>
                    <a:stretch>
                      <a:fillRect/>
                    </a:stretch>
                  </pic:blipFill>
                  <pic:spPr>
                    <a:xfrm>
                      <a:off x="0" y="0"/>
                      <a:ext cx="6312126" cy="5194702"/>
                    </a:xfrm>
                    <a:prstGeom prst="rect">
                      <a:avLst/>
                    </a:prstGeom>
                  </pic:spPr>
                </pic:pic>
              </a:graphicData>
            </a:graphic>
          </wp:inline>
        </w:drawing>
      </w:r>
    </w:p>
    <w:p w14:paraId="3CEF8320" w14:textId="3900864B" w:rsidR="00541627" w:rsidRDefault="00541627" w:rsidP="001F06E2">
      <w:pPr>
        <w:spacing w:line="360" w:lineRule="auto"/>
        <w:rPr>
          <w:rFonts w:ascii="Times New Roman" w:hAnsi="Times New Roman" w:cs="Times New Roman"/>
          <w:sz w:val="24"/>
          <w:szCs w:val="24"/>
        </w:rPr>
      </w:pPr>
    </w:p>
    <w:p w14:paraId="3B87ED76" w14:textId="77777777" w:rsidR="006551E3" w:rsidRDefault="006551E3">
      <w:pPr>
        <w:rPr>
          <w:rFonts w:ascii="Times New Roman" w:hAnsi="Times New Roman" w:cs="Times New Roman"/>
          <w:b/>
          <w:bCs/>
          <w:sz w:val="28"/>
          <w:szCs w:val="28"/>
        </w:rPr>
      </w:pPr>
      <w:r>
        <w:rPr>
          <w:rFonts w:ascii="Times New Roman" w:hAnsi="Times New Roman" w:cs="Times New Roman"/>
          <w:b/>
          <w:bCs/>
          <w:sz w:val="28"/>
          <w:szCs w:val="28"/>
        </w:rPr>
        <w:br w:type="page"/>
      </w:r>
    </w:p>
    <w:p w14:paraId="0B37A3D7" w14:textId="2ABA2B06" w:rsidR="006551E3" w:rsidRDefault="006551E3" w:rsidP="0070604E">
      <w:pPr>
        <w:spacing w:line="360" w:lineRule="auto"/>
        <w:rPr>
          <w:rFonts w:ascii="Times New Roman" w:hAnsi="Times New Roman" w:cs="Times New Roman"/>
          <w:b/>
          <w:bCs/>
          <w:sz w:val="28"/>
          <w:szCs w:val="28"/>
        </w:rPr>
      </w:pPr>
      <w:r>
        <w:rPr>
          <w:noProof/>
        </w:rPr>
        <w:drawing>
          <wp:inline distT="0" distB="0" distL="0" distR="0" wp14:anchorId="202B0B6D" wp14:editId="11D4CD9C">
            <wp:extent cx="5760720" cy="5577840"/>
            <wp:effectExtent l="0" t="0" r="0" b="3810"/>
            <wp:docPr id="11" name="Bilde 1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bord&#10;&#10;Automatisk generert beskrivelse"/>
                    <pic:cNvPicPr/>
                  </pic:nvPicPr>
                  <pic:blipFill>
                    <a:blip r:embed="rId21"/>
                    <a:stretch>
                      <a:fillRect/>
                    </a:stretch>
                  </pic:blipFill>
                  <pic:spPr>
                    <a:xfrm>
                      <a:off x="0" y="0"/>
                      <a:ext cx="5760720" cy="5577840"/>
                    </a:xfrm>
                    <a:prstGeom prst="rect">
                      <a:avLst/>
                    </a:prstGeom>
                  </pic:spPr>
                </pic:pic>
              </a:graphicData>
            </a:graphic>
          </wp:inline>
        </w:drawing>
      </w:r>
    </w:p>
    <w:p w14:paraId="43114B3D" w14:textId="5E2C492A" w:rsidR="00012B48" w:rsidRDefault="00012B48" w:rsidP="0070604E">
      <w:pPr>
        <w:spacing w:line="360" w:lineRule="auto"/>
        <w:rPr>
          <w:rFonts w:ascii="Times New Roman" w:hAnsi="Times New Roman" w:cs="Times New Roman"/>
          <w:b/>
          <w:bCs/>
          <w:sz w:val="28"/>
          <w:szCs w:val="28"/>
        </w:rPr>
      </w:pPr>
    </w:p>
    <w:p w14:paraId="63FFCB5D" w14:textId="67299955" w:rsidR="00012B48" w:rsidRDefault="00012B48" w:rsidP="0070604E">
      <w:pPr>
        <w:spacing w:line="360" w:lineRule="auto"/>
        <w:rPr>
          <w:rFonts w:ascii="Times New Roman" w:hAnsi="Times New Roman" w:cs="Times New Roman"/>
          <w:b/>
          <w:bCs/>
          <w:sz w:val="28"/>
          <w:szCs w:val="28"/>
        </w:rPr>
      </w:pPr>
    </w:p>
    <w:p w14:paraId="41EC36F5" w14:textId="1E05301E" w:rsidR="00012B48" w:rsidRDefault="00012B48" w:rsidP="0070604E">
      <w:pPr>
        <w:spacing w:line="360" w:lineRule="auto"/>
        <w:rPr>
          <w:rFonts w:ascii="Times New Roman" w:hAnsi="Times New Roman" w:cs="Times New Roman"/>
          <w:b/>
          <w:bCs/>
          <w:sz w:val="28"/>
          <w:szCs w:val="28"/>
        </w:rPr>
      </w:pPr>
    </w:p>
    <w:p w14:paraId="4813C3F1" w14:textId="3950D49C" w:rsidR="00012B48" w:rsidRDefault="00012B48" w:rsidP="0070604E">
      <w:pPr>
        <w:spacing w:line="360" w:lineRule="auto"/>
        <w:rPr>
          <w:rFonts w:ascii="Times New Roman" w:hAnsi="Times New Roman" w:cs="Times New Roman"/>
          <w:b/>
          <w:bCs/>
          <w:sz w:val="28"/>
          <w:szCs w:val="28"/>
        </w:rPr>
      </w:pPr>
    </w:p>
    <w:p w14:paraId="6CF93943" w14:textId="3016C251" w:rsidR="00012B48" w:rsidRDefault="00012B48" w:rsidP="0070604E">
      <w:pPr>
        <w:spacing w:line="360" w:lineRule="auto"/>
        <w:rPr>
          <w:rFonts w:ascii="Times New Roman" w:hAnsi="Times New Roman" w:cs="Times New Roman"/>
          <w:b/>
          <w:bCs/>
          <w:sz w:val="28"/>
          <w:szCs w:val="28"/>
        </w:rPr>
      </w:pPr>
    </w:p>
    <w:p w14:paraId="74296461" w14:textId="72FCDDF6" w:rsidR="00012B48" w:rsidRDefault="00012B48" w:rsidP="0070604E">
      <w:pPr>
        <w:spacing w:line="360" w:lineRule="auto"/>
        <w:rPr>
          <w:rFonts w:ascii="Times New Roman" w:hAnsi="Times New Roman" w:cs="Times New Roman"/>
          <w:b/>
          <w:bCs/>
          <w:sz w:val="28"/>
          <w:szCs w:val="28"/>
        </w:rPr>
      </w:pPr>
    </w:p>
    <w:p w14:paraId="69DC28F7" w14:textId="3E1C7CA6" w:rsidR="00012B48" w:rsidRDefault="00012B48" w:rsidP="0070604E">
      <w:pPr>
        <w:spacing w:line="360" w:lineRule="auto"/>
        <w:rPr>
          <w:rFonts w:ascii="Times New Roman" w:hAnsi="Times New Roman" w:cs="Times New Roman"/>
          <w:b/>
          <w:bCs/>
          <w:sz w:val="28"/>
          <w:szCs w:val="28"/>
        </w:rPr>
      </w:pPr>
    </w:p>
    <w:p w14:paraId="65E6BBE0" w14:textId="77777777" w:rsidR="00012B48" w:rsidRDefault="00012B48" w:rsidP="0070604E">
      <w:pPr>
        <w:spacing w:line="360" w:lineRule="auto"/>
        <w:rPr>
          <w:rFonts w:ascii="Times New Roman" w:hAnsi="Times New Roman" w:cs="Times New Roman"/>
          <w:b/>
          <w:bCs/>
          <w:sz w:val="28"/>
          <w:szCs w:val="28"/>
        </w:rPr>
      </w:pPr>
    </w:p>
    <w:p w14:paraId="345DCA81" w14:textId="0B03810B" w:rsidR="0070604E" w:rsidRPr="00082292" w:rsidRDefault="0070604E" w:rsidP="0070604E">
      <w:pPr>
        <w:spacing w:line="360" w:lineRule="auto"/>
        <w:rPr>
          <w:rFonts w:ascii="Times New Roman" w:hAnsi="Times New Roman" w:cs="Times New Roman"/>
          <w:b/>
          <w:bCs/>
          <w:sz w:val="28"/>
          <w:szCs w:val="28"/>
        </w:rPr>
      </w:pPr>
      <w:r w:rsidRPr="00082292">
        <w:rPr>
          <w:rFonts w:ascii="Times New Roman" w:hAnsi="Times New Roman" w:cs="Times New Roman"/>
          <w:b/>
          <w:bCs/>
          <w:sz w:val="28"/>
          <w:szCs w:val="28"/>
        </w:rPr>
        <w:t>Tiltak gjort for å balansere budsjettet i økonomiplanperioden.</w:t>
      </w:r>
    </w:p>
    <w:p w14:paraId="0D2E8D1C" w14:textId="52FEA22B" w:rsidR="00DD1B1B" w:rsidRDefault="00B020CB" w:rsidP="001F06E2">
      <w:pPr>
        <w:spacing w:line="360" w:lineRule="auto"/>
        <w:rPr>
          <w:rFonts w:ascii="Times New Roman" w:hAnsi="Times New Roman" w:cs="Times New Roman"/>
          <w:color w:val="000000" w:themeColor="text1"/>
          <w:sz w:val="24"/>
          <w:szCs w:val="24"/>
        </w:rPr>
      </w:pPr>
      <w:r w:rsidRPr="00541627">
        <w:rPr>
          <w:rFonts w:ascii="Times New Roman" w:hAnsi="Times New Roman" w:cs="Times New Roman"/>
          <w:color w:val="000000" w:themeColor="text1"/>
          <w:sz w:val="24"/>
          <w:szCs w:val="24"/>
        </w:rPr>
        <w:t xml:space="preserve">Vi har </w:t>
      </w:r>
      <w:r w:rsidR="00541627" w:rsidRPr="00541627">
        <w:rPr>
          <w:rFonts w:ascii="Times New Roman" w:hAnsi="Times New Roman" w:cs="Times New Roman"/>
          <w:color w:val="000000" w:themeColor="text1"/>
          <w:sz w:val="24"/>
          <w:szCs w:val="24"/>
        </w:rPr>
        <w:t xml:space="preserve">blant annet </w:t>
      </w:r>
      <w:r w:rsidRPr="00541627">
        <w:rPr>
          <w:rFonts w:ascii="Times New Roman" w:hAnsi="Times New Roman" w:cs="Times New Roman"/>
          <w:color w:val="000000" w:themeColor="text1"/>
          <w:sz w:val="24"/>
          <w:szCs w:val="24"/>
        </w:rPr>
        <w:t>økt sykepengerefusjonen, justert for økning i befolkningstall, redusert avsetning til disposisjonsfond og økt innbetaling av avdrag på lån.</w:t>
      </w:r>
    </w:p>
    <w:p w14:paraId="0DA03619" w14:textId="564814D4" w:rsidR="00BD0963" w:rsidRDefault="00BD0963" w:rsidP="001F06E2">
      <w:pPr>
        <w:spacing w:line="360" w:lineRule="auto"/>
        <w:rPr>
          <w:rFonts w:ascii="Times New Roman" w:hAnsi="Times New Roman" w:cs="Times New Roman"/>
          <w:color w:val="000000" w:themeColor="text1"/>
          <w:sz w:val="24"/>
          <w:szCs w:val="24"/>
        </w:rPr>
      </w:pPr>
    </w:p>
    <w:p w14:paraId="22190946" w14:textId="77777777" w:rsidR="00AA73CA" w:rsidRDefault="00AA73CA" w:rsidP="00AA73CA">
      <w:r>
        <w:rPr>
          <w:noProof/>
          <w:lang w:eastAsia="nb-NO"/>
        </w:rPr>
        <w:drawing>
          <wp:inline distT="0" distB="0" distL="0" distR="0" wp14:anchorId="3F48FC79" wp14:editId="6E0A791C">
            <wp:extent cx="4791075" cy="6677025"/>
            <wp:effectExtent l="0" t="0" r="9525" b="9525"/>
            <wp:docPr id="18" name="Bilde 18"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Et bilde som inneholder bord&#10;&#10;Automatisk generert beskrivelse"/>
                    <pic:cNvPicPr/>
                  </pic:nvPicPr>
                  <pic:blipFill>
                    <a:blip r:embed="rId22"/>
                    <a:stretch>
                      <a:fillRect/>
                    </a:stretch>
                  </pic:blipFill>
                  <pic:spPr>
                    <a:xfrm>
                      <a:off x="0" y="0"/>
                      <a:ext cx="4791075" cy="6677025"/>
                    </a:xfrm>
                    <a:prstGeom prst="rect">
                      <a:avLst/>
                    </a:prstGeom>
                  </pic:spPr>
                </pic:pic>
              </a:graphicData>
            </a:graphic>
          </wp:inline>
        </w:drawing>
      </w:r>
    </w:p>
    <w:p w14:paraId="3585814C" w14:textId="77777777" w:rsidR="00AA73CA" w:rsidRDefault="00AA73CA" w:rsidP="00AA73CA"/>
    <w:p w14:paraId="5DBE034B" w14:textId="77777777" w:rsidR="00AA73CA" w:rsidRDefault="00AA73CA" w:rsidP="00AA73CA"/>
    <w:p w14:paraId="5D914769" w14:textId="77777777" w:rsidR="00AA73CA" w:rsidRDefault="00AA73CA" w:rsidP="00AA73CA"/>
    <w:p w14:paraId="1A941DD4" w14:textId="77777777" w:rsidR="00AA73CA" w:rsidRPr="00DA3657" w:rsidRDefault="00AA73CA" w:rsidP="00AA73CA">
      <w:r>
        <w:rPr>
          <w:noProof/>
          <w:lang w:eastAsia="nb-NO"/>
        </w:rPr>
        <w:drawing>
          <wp:inline distT="0" distB="0" distL="0" distR="0" wp14:anchorId="22D50822" wp14:editId="61A5B5A0">
            <wp:extent cx="5760720" cy="5147945"/>
            <wp:effectExtent l="0" t="0" r="0" b="0"/>
            <wp:docPr id="20" name="Bilde 20"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descr="Et bilde som inneholder bord&#10;&#10;Automatisk generert beskrivelse"/>
                    <pic:cNvPicPr/>
                  </pic:nvPicPr>
                  <pic:blipFill>
                    <a:blip r:embed="rId23"/>
                    <a:stretch>
                      <a:fillRect/>
                    </a:stretch>
                  </pic:blipFill>
                  <pic:spPr>
                    <a:xfrm>
                      <a:off x="0" y="0"/>
                      <a:ext cx="5760720" cy="5147945"/>
                    </a:xfrm>
                    <a:prstGeom prst="rect">
                      <a:avLst/>
                    </a:prstGeom>
                  </pic:spPr>
                </pic:pic>
              </a:graphicData>
            </a:graphic>
          </wp:inline>
        </w:drawing>
      </w:r>
    </w:p>
    <w:p w14:paraId="2653E840" w14:textId="77777777" w:rsidR="00BD0963" w:rsidRDefault="00BD0963" w:rsidP="001F06E2">
      <w:pPr>
        <w:spacing w:line="360" w:lineRule="auto"/>
        <w:rPr>
          <w:rFonts w:ascii="Times New Roman" w:hAnsi="Times New Roman" w:cs="Times New Roman"/>
          <w:color w:val="000000" w:themeColor="text1"/>
          <w:sz w:val="24"/>
          <w:szCs w:val="24"/>
        </w:rPr>
      </w:pPr>
    </w:p>
    <w:p w14:paraId="378803B0" w14:textId="77777777" w:rsidR="00435459" w:rsidRPr="00541627" w:rsidRDefault="00435459" w:rsidP="001F06E2">
      <w:pPr>
        <w:spacing w:line="360" w:lineRule="auto"/>
        <w:rPr>
          <w:rFonts w:ascii="Times New Roman" w:hAnsi="Times New Roman" w:cs="Times New Roman"/>
          <w:color w:val="000000" w:themeColor="text1"/>
          <w:sz w:val="24"/>
          <w:szCs w:val="24"/>
        </w:rPr>
      </w:pPr>
    </w:p>
    <w:p w14:paraId="4DE82145" w14:textId="5FEE542A" w:rsidR="00530BCC" w:rsidRDefault="00530BCC" w:rsidP="001F06E2">
      <w:pPr>
        <w:spacing w:line="360" w:lineRule="auto"/>
        <w:rPr>
          <w:rFonts w:ascii="Times New Roman" w:hAnsi="Times New Roman" w:cs="Times New Roman"/>
          <w:color w:val="FF0000"/>
          <w:sz w:val="24"/>
          <w:szCs w:val="24"/>
        </w:rPr>
      </w:pPr>
    </w:p>
    <w:p w14:paraId="2C522D58" w14:textId="0DFDD2AB" w:rsidR="0016077C" w:rsidRDefault="0016077C" w:rsidP="001F06E2">
      <w:pPr>
        <w:spacing w:line="360" w:lineRule="auto"/>
        <w:rPr>
          <w:rFonts w:ascii="Times New Roman" w:hAnsi="Times New Roman" w:cs="Times New Roman"/>
          <w:color w:val="FF0000"/>
          <w:sz w:val="24"/>
          <w:szCs w:val="24"/>
        </w:rPr>
      </w:pPr>
    </w:p>
    <w:p w14:paraId="5D87A9BC" w14:textId="3887734E" w:rsidR="0016077C" w:rsidRDefault="0016077C" w:rsidP="001F06E2">
      <w:pPr>
        <w:spacing w:line="360" w:lineRule="auto"/>
        <w:rPr>
          <w:rFonts w:ascii="Times New Roman" w:hAnsi="Times New Roman" w:cs="Times New Roman"/>
          <w:color w:val="FF0000"/>
          <w:sz w:val="24"/>
          <w:szCs w:val="24"/>
        </w:rPr>
      </w:pPr>
    </w:p>
    <w:p w14:paraId="3F5F414A" w14:textId="77777777" w:rsidR="0016077C" w:rsidRDefault="0016077C" w:rsidP="001F06E2">
      <w:pPr>
        <w:spacing w:line="360" w:lineRule="auto"/>
        <w:rPr>
          <w:rFonts w:ascii="Times New Roman" w:hAnsi="Times New Roman" w:cs="Times New Roman"/>
          <w:color w:val="FF0000"/>
          <w:sz w:val="24"/>
          <w:szCs w:val="24"/>
        </w:rPr>
      </w:pPr>
    </w:p>
    <w:p w14:paraId="5D513373" w14:textId="27713701" w:rsidR="00530BCC" w:rsidRDefault="00530BCC" w:rsidP="001F06E2">
      <w:pPr>
        <w:spacing w:line="360" w:lineRule="auto"/>
        <w:rPr>
          <w:rFonts w:ascii="Times New Roman" w:hAnsi="Times New Roman" w:cs="Times New Roman"/>
          <w:color w:val="FF0000"/>
          <w:sz w:val="24"/>
          <w:szCs w:val="24"/>
        </w:rPr>
      </w:pPr>
    </w:p>
    <w:p w14:paraId="1A9C84FB" w14:textId="01A64291" w:rsidR="007F5D42" w:rsidRDefault="007F5D42" w:rsidP="001F06E2">
      <w:pPr>
        <w:spacing w:line="360" w:lineRule="auto"/>
        <w:rPr>
          <w:rFonts w:ascii="Times New Roman" w:hAnsi="Times New Roman" w:cs="Times New Roman"/>
          <w:color w:val="FF0000"/>
          <w:sz w:val="24"/>
          <w:szCs w:val="24"/>
        </w:rPr>
      </w:pPr>
    </w:p>
    <w:p w14:paraId="62545CB0" w14:textId="61433F54" w:rsidR="007F5D42" w:rsidRDefault="0016077C" w:rsidP="001F06E2">
      <w:pPr>
        <w:spacing w:line="360" w:lineRule="auto"/>
        <w:rPr>
          <w:rFonts w:ascii="Times New Roman" w:hAnsi="Times New Roman" w:cs="Times New Roman"/>
          <w:color w:val="FF0000"/>
          <w:sz w:val="24"/>
          <w:szCs w:val="24"/>
        </w:rPr>
      </w:pPr>
      <w:r>
        <w:rPr>
          <w:noProof/>
        </w:rPr>
        <w:drawing>
          <wp:inline distT="0" distB="0" distL="0" distR="0" wp14:anchorId="6BE176CB" wp14:editId="0ACCFC90">
            <wp:extent cx="5760720" cy="2339340"/>
            <wp:effectExtent l="0" t="0" r="0" b="3810"/>
            <wp:docPr id="14" name="Bilde 1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bord&#10;&#10;Automatisk generert beskrivelse"/>
                    <pic:cNvPicPr/>
                  </pic:nvPicPr>
                  <pic:blipFill>
                    <a:blip r:embed="rId24"/>
                    <a:stretch>
                      <a:fillRect/>
                    </a:stretch>
                  </pic:blipFill>
                  <pic:spPr>
                    <a:xfrm>
                      <a:off x="0" y="0"/>
                      <a:ext cx="5760720" cy="2339340"/>
                    </a:xfrm>
                    <a:prstGeom prst="rect">
                      <a:avLst/>
                    </a:prstGeom>
                  </pic:spPr>
                </pic:pic>
              </a:graphicData>
            </a:graphic>
          </wp:inline>
        </w:drawing>
      </w:r>
    </w:p>
    <w:p w14:paraId="30213E97" w14:textId="7501DC67" w:rsidR="004F0867" w:rsidRDefault="004F0867" w:rsidP="001F06E2">
      <w:pPr>
        <w:spacing w:line="360" w:lineRule="auto"/>
        <w:rPr>
          <w:rFonts w:ascii="Times New Roman" w:hAnsi="Times New Roman" w:cs="Times New Roman"/>
          <w:sz w:val="24"/>
          <w:szCs w:val="24"/>
        </w:rPr>
      </w:pPr>
    </w:p>
    <w:p w14:paraId="63714F2E" w14:textId="77777777" w:rsidR="0016077C" w:rsidRDefault="0016077C" w:rsidP="001F06E2">
      <w:pPr>
        <w:spacing w:line="360" w:lineRule="auto"/>
        <w:rPr>
          <w:rFonts w:ascii="Times New Roman" w:hAnsi="Times New Roman" w:cs="Times New Roman"/>
          <w:sz w:val="24"/>
          <w:szCs w:val="24"/>
        </w:rPr>
      </w:pPr>
    </w:p>
    <w:p w14:paraId="47A47678" w14:textId="5D74BA62" w:rsidR="0098044E" w:rsidRDefault="00435459" w:rsidP="008148D7">
      <w:pPr>
        <w:spacing w:line="360" w:lineRule="auto"/>
        <w:rPr>
          <w:rFonts w:ascii="Times New Roman" w:hAnsi="Times New Roman" w:cs="Times New Roman"/>
          <w:sz w:val="24"/>
          <w:szCs w:val="24"/>
        </w:rPr>
      </w:pPr>
      <w:r>
        <w:rPr>
          <w:rFonts w:ascii="Times New Roman" w:hAnsi="Times New Roman" w:cs="Times New Roman"/>
          <w:sz w:val="24"/>
          <w:szCs w:val="24"/>
        </w:rPr>
        <w:t xml:space="preserve">Flakstad kommune har et høyt sykefravær i 2021 </w:t>
      </w:r>
      <w:r w:rsidR="00190139">
        <w:rPr>
          <w:rFonts w:ascii="Times New Roman" w:hAnsi="Times New Roman" w:cs="Times New Roman"/>
          <w:sz w:val="24"/>
          <w:szCs w:val="24"/>
        </w:rPr>
        <w:t>jmfr.</w:t>
      </w:r>
      <w:r>
        <w:rPr>
          <w:rFonts w:ascii="Times New Roman" w:hAnsi="Times New Roman" w:cs="Times New Roman"/>
          <w:sz w:val="24"/>
          <w:szCs w:val="24"/>
        </w:rPr>
        <w:t xml:space="preserve"> siste kvartal.</w:t>
      </w:r>
    </w:p>
    <w:p w14:paraId="42842CCD" w14:textId="720C2865" w:rsidR="00435459" w:rsidRDefault="00435459" w:rsidP="008148D7">
      <w:pPr>
        <w:spacing w:line="360" w:lineRule="auto"/>
        <w:rPr>
          <w:rFonts w:ascii="Times New Roman" w:hAnsi="Times New Roman" w:cs="Times New Roman"/>
          <w:sz w:val="24"/>
          <w:szCs w:val="24"/>
        </w:rPr>
      </w:pPr>
      <w:r>
        <w:rPr>
          <w:rFonts w:ascii="Times New Roman" w:hAnsi="Times New Roman" w:cs="Times New Roman"/>
          <w:sz w:val="24"/>
          <w:szCs w:val="24"/>
        </w:rPr>
        <w:t>Administrasjonen har utarbeidet en handlingsplan for redusert sykefravær og økt nærvær høsten 2021, dette arbeidet vil vi ikke se resultater på før på nyåret.</w:t>
      </w:r>
    </w:p>
    <w:tbl>
      <w:tblPr>
        <w:tblStyle w:val="Tabellrutenett"/>
        <w:tblW w:w="0" w:type="auto"/>
        <w:tblLook w:val="04A0" w:firstRow="1" w:lastRow="0" w:firstColumn="1" w:lastColumn="0" w:noHBand="0" w:noVBand="1"/>
      </w:tblPr>
      <w:tblGrid>
        <w:gridCol w:w="2980"/>
        <w:gridCol w:w="1200"/>
        <w:gridCol w:w="1200"/>
        <w:gridCol w:w="1200"/>
      </w:tblGrid>
      <w:tr w:rsidR="00435459" w:rsidRPr="00435459" w14:paraId="0B466DA4" w14:textId="77777777" w:rsidTr="00435459">
        <w:trPr>
          <w:trHeight w:val="375"/>
        </w:trPr>
        <w:tc>
          <w:tcPr>
            <w:tcW w:w="2980" w:type="dxa"/>
            <w:noWrap/>
            <w:hideMark/>
          </w:tcPr>
          <w:p w14:paraId="29FC8E7B" w14:textId="621F2DDF" w:rsidR="00435459" w:rsidRPr="00435459" w:rsidRDefault="00435459" w:rsidP="00435459">
            <w:pPr>
              <w:spacing w:line="360" w:lineRule="auto"/>
              <w:rPr>
                <w:rFonts w:ascii="Times New Roman" w:hAnsi="Times New Roman" w:cs="Times New Roman"/>
                <w:b/>
                <w:bCs/>
                <w:sz w:val="24"/>
                <w:szCs w:val="24"/>
              </w:rPr>
            </w:pPr>
            <w:r w:rsidRPr="00435459">
              <w:rPr>
                <w:rFonts w:ascii="Times New Roman" w:hAnsi="Times New Roman" w:cs="Times New Roman"/>
                <w:b/>
                <w:bCs/>
                <w:sz w:val="24"/>
                <w:szCs w:val="24"/>
              </w:rPr>
              <w:t>Sykefravær i %</w:t>
            </w:r>
            <w:r w:rsidR="00190139">
              <w:rPr>
                <w:rFonts w:ascii="Times New Roman" w:hAnsi="Times New Roman" w:cs="Times New Roman"/>
                <w:b/>
                <w:bCs/>
                <w:sz w:val="24"/>
                <w:szCs w:val="24"/>
              </w:rPr>
              <w:t xml:space="preserve"> </w:t>
            </w:r>
          </w:p>
        </w:tc>
        <w:tc>
          <w:tcPr>
            <w:tcW w:w="1200" w:type="dxa"/>
            <w:noWrap/>
            <w:hideMark/>
          </w:tcPr>
          <w:p w14:paraId="58F2D036" w14:textId="77777777" w:rsidR="00435459" w:rsidRPr="00435459" w:rsidRDefault="00435459" w:rsidP="00435459">
            <w:pPr>
              <w:spacing w:line="360" w:lineRule="auto"/>
              <w:rPr>
                <w:rFonts w:ascii="Times New Roman" w:hAnsi="Times New Roman" w:cs="Times New Roman"/>
                <w:b/>
                <w:bCs/>
                <w:sz w:val="24"/>
                <w:szCs w:val="24"/>
              </w:rPr>
            </w:pPr>
          </w:p>
        </w:tc>
        <w:tc>
          <w:tcPr>
            <w:tcW w:w="1200" w:type="dxa"/>
            <w:noWrap/>
            <w:hideMark/>
          </w:tcPr>
          <w:p w14:paraId="762A850D" w14:textId="77777777" w:rsidR="00435459" w:rsidRPr="00435459" w:rsidRDefault="00435459" w:rsidP="00435459">
            <w:pPr>
              <w:spacing w:line="360" w:lineRule="auto"/>
              <w:rPr>
                <w:rFonts w:ascii="Times New Roman" w:hAnsi="Times New Roman" w:cs="Times New Roman"/>
                <w:sz w:val="24"/>
                <w:szCs w:val="24"/>
              </w:rPr>
            </w:pPr>
          </w:p>
        </w:tc>
        <w:tc>
          <w:tcPr>
            <w:tcW w:w="1200" w:type="dxa"/>
            <w:noWrap/>
            <w:hideMark/>
          </w:tcPr>
          <w:p w14:paraId="583F30F8" w14:textId="77777777" w:rsidR="00435459" w:rsidRPr="00435459" w:rsidRDefault="00435459" w:rsidP="00435459">
            <w:pPr>
              <w:spacing w:line="360" w:lineRule="auto"/>
              <w:rPr>
                <w:rFonts w:ascii="Times New Roman" w:hAnsi="Times New Roman" w:cs="Times New Roman"/>
                <w:sz w:val="24"/>
                <w:szCs w:val="24"/>
              </w:rPr>
            </w:pPr>
          </w:p>
        </w:tc>
      </w:tr>
      <w:tr w:rsidR="00435459" w:rsidRPr="00435459" w14:paraId="449CD920" w14:textId="77777777" w:rsidTr="00435459">
        <w:trPr>
          <w:trHeight w:val="315"/>
        </w:trPr>
        <w:tc>
          <w:tcPr>
            <w:tcW w:w="2980" w:type="dxa"/>
            <w:noWrap/>
            <w:hideMark/>
          </w:tcPr>
          <w:p w14:paraId="27E8F45C" w14:textId="449911A1" w:rsidR="00435459" w:rsidRPr="00435459" w:rsidRDefault="00190139" w:rsidP="00435459">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Totalt sykfravær </w:t>
            </w:r>
          </w:p>
        </w:tc>
        <w:tc>
          <w:tcPr>
            <w:tcW w:w="1200" w:type="dxa"/>
            <w:noWrap/>
            <w:hideMark/>
          </w:tcPr>
          <w:p w14:paraId="2EF347B6" w14:textId="77777777" w:rsidR="00435459" w:rsidRPr="00435459" w:rsidRDefault="00435459" w:rsidP="00435459">
            <w:pPr>
              <w:spacing w:line="360" w:lineRule="auto"/>
              <w:rPr>
                <w:rFonts w:ascii="Times New Roman" w:hAnsi="Times New Roman" w:cs="Times New Roman"/>
                <w:b/>
                <w:bCs/>
                <w:sz w:val="24"/>
                <w:szCs w:val="24"/>
              </w:rPr>
            </w:pPr>
            <w:r w:rsidRPr="00435459">
              <w:rPr>
                <w:rFonts w:ascii="Times New Roman" w:hAnsi="Times New Roman" w:cs="Times New Roman"/>
                <w:b/>
                <w:bCs/>
                <w:sz w:val="24"/>
                <w:szCs w:val="24"/>
              </w:rPr>
              <w:t>2019</w:t>
            </w:r>
          </w:p>
        </w:tc>
        <w:tc>
          <w:tcPr>
            <w:tcW w:w="1200" w:type="dxa"/>
            <w:noWrap/>
            <w:hideMark/>
          </w:tcPr>
          <w:p w14:paraId="4612E63C" w14:textId="77777777" w:rsidR="00435459" w:rsidRPr="00435459" w:rsidRDefault="00435459" w:rsidP="00435459">
            <w:pPr>
              <w:spacing w:line="360" w:lineRule="auto"/>
              <w:rPr>
                <w:rFonts w:ascii="Times New Roman" w:hAnsi="Times New Roman" w:cs="Times New Roman"/>
                <w:b/>
                <w:bCs/>
                <w:sz w:val="24"/>
                <w:szCs w:val="24"/>
              </w:rPr>
            </w:pPr>
            <w:r w:rsidRPr="00435459">
              <w:rPr>
                <w:rFonts w:ascii="Times New Roman" w:hAnsi="Times New Roman" w:cs="Times New Roman"/>
                <w:b/>
                <w:bCs/>
                <w:sz w:val="24"/>
                <w:szCs w:val="24"/>
              </w:rPr>
              <w:t>2020</w:t>
            </w:r>
          </w:p>
        </w:tc>
        <w:tc>
          <w:tcPr>
            <w:tcW w:w="1200" w:type="dxa"/>
            <w:noWrap/>
            <w:hideMark/>
          </w:tcPr>
          <w:p w14:paraId="5E1772D2" w14:textId="77777777" w:rsidR="00435459" w:rsidRPr="00435459" w:rsidRDefault="00435459" w:rsidP="00435459">
            <w:pPr>
              <w:spacing w:line="360" w:lineRule="auto"/>
              <w:rPr>
                <w:rFonts w:ascii="Times New Roman" w:hAnsi="Times New Roman" w:cs="Times New Roman"/>
                <w:b/>
                <w:bCs/>
                <w:sz w:val="24"/>
                <w:szCs w:val="24"/>
              </w:rPr>
            </w:pPr>
            <w:r w:rsidRPr="00435459">
              <w:rPr>
                <w:rFonts w:ascii="Times New Roman" w:hAnsi="Times New Roman" w:cs="Times New Roman"/>
                <w:b/>
                <w:bCs/>
                <w:sz w:val="24"/>
                <w:szCs w:val="24"/>
              </w:rPr>
              <w:t>2021</w:t>
            </w:r>
          </w:p>
        </w:tc>
      </w:tr>
      <w:tr w:rsidR="00435459" w:rsidRPr="00435459" w14:paraId="2EA38059" w14:textId="77777777" w:rsidTr="00435459">
        <w:trPr>
          <w:trHeight w:val="300"/>
        </w:trPr>
        <w:tc>
          <w:tcPr>
            <w:tcW w:w="2980" w:type="dxa"/>
            <w:noWrap/>
            <w:hideMark/>
          </w:tcPr>
          <w:p w14:paraId="50427D9C" w14:textId="77777777" w:rsidR="00435459" w:rsidRPr="00435459" w:rsidRDefault="00435459" w:rsidP="00435459">
            <w:pPr>
              <w:spacing w:line="360" w:lineRule="auto"/>
              <w:rPr>
                <w:rFonts w:ascii="Times New Roman" w:hAnsi="Times New Roman" w:cs="Times New Roman"/>
                <w:b/>
                <w:bCs/>
                <w:sz w:val="24"/>
                <w:szCs w:val="24"/>
              </w:rPr>
            </w:pPr>
          </w:p>
        </w:tc>
        <w:tc>
          <w:tcPr>
            <w:tcW w:w="1200" w:type="dxa"/>
            <w:noWrap/>
            <w:hideMark/>
          </w:tcPr>
          <w:p w14:paraId="21D9B379" w14:textId="77777777" w:rsidR="00435459" w:rsidRPr="00435459" w:rsidRDefault="00435459" w:rsidP="00435459">
            <w:pPr>
              <w:spacing w:line="360" w:lineRule="auto"/>
              <w:rPr>
                <w:rFonts w:ascii="Times New Roman" w:hAnsi="Times New Roman" w:cs="Times New Roman"/>
                <w:sz w:val="24"/>
                <w:szCs w:val="24"/>
              </w:rPr>
            </w:pPr>
            <w:r w:rsidRPr="00435459">
              <w:rPr>
                <w:rFonts w:ascii="Times New Roman" w:hAnsi="Times New Roman" w:cs="Times New Roman"/>
                <w:sz w:val="24"/>
                <w:szCs w:val="24"/>
              </w:rPr>
              <w:t>9,86</w:t>
            </w:r>
          </w:p>
        </w:tc>
        <w:tc>
          <w:tcPr>
            <w:tcW w:w="1200" w:type="dxa"/>
            <w:noWrap/>
            <w:hideMark/>
          </w:tcPr>
          <w:p w14:paraId="37C6EEB7" w14:textId="77777777" w:rsidR="00435459" w:rsidRPr="00435459" w:rsidRDefault="00435459" w:rsidP="00435459">
            <w:pPr>
              <w:spacing w:line="360" w:lineRule="auto"/>
              <w:rPr>
                <w:rFonts w:ascii="Times New Roman" w:hAnsi="Times New Roman" w:cs="Times New Roman"/>
                <w:sz w:val="24"/>
                <w:szCs w:val="24"/>
              </w:rPr>
            </w:pPr>
            <w:r w:rsidRPr="00435459">
              <w:rPr>
                <w:rFonts w:ascii="Times New Roman" w:hAnsi="Times New Roman" w:cs="Times New Roman"/>
                <w:sz w:val="24"/>
                <w:szCs w:val="24"/>
              </w:rPr>
              <w:t>11,45</w:t>
            </w:r>
          </w:p>
        </w:tc>
        <w:tc>
          <w:tcPr>
            <w:tcW w:w="1200" w:type="dxa"/>
            <w:noWrap/>
            <w:hideMark/>
          </w:tcPr>
          <w:p w14:paraId="65C0C070" w14:textId="77777777" w:rsidR="00435459" w:rsidRPr="00435459" w:rsidRDefault="00435459" w:rsidP="00435459">
            <w:pPr>
              <w:spacing w:line="360" w:lineRule="auto"/>
              <w:rPr>
                <w:rFonts w:ascii="Times New Roman" w:hAnsi="Times New Roman" w:cs="Times New Roman"/>
                <w:sz w:val="24"/>
                <w:szCs w:val="24"/>
              </w:rPr>
            </w:pPr>
            <w:r w:rsidRPr="00435459">
              <w:rPr>
                <w:rFonts w:ascii="Times New Roman" w:hAnsi="Times New Roman" w:cs="Times New Roman"/>
                <w:sz w:val="24"/>
                <w:szCs w:val="24"/>
              </w:rPr>
              <w:t>12,58</w:t>
            </w:r>
          </w:p>
        </w:tc>
      </w:tr>
      <w:tr w:rsidR="00435459" w:rsidRPr="00435459" w14:paraId="54B754BF" w14:textId="77777777" w:rsidTr="00435459">
        <w:trPr>
          <w:trHeight w:val="300"/>
        </w:trPr>
        <w:tc>
          <w:tcPr>
            <w:tcW w:w="2980" w:type="dxa"/>
            <w:noWrap/>
            <w:hideMark/>
          </w:tcPr>
          <w:p w14:paraId="517FB33E" w14:textId="77777777" w:rsidR="00435459" w:rsidRPr="00435459" w:rsidRDefault="00435459" w:rsidP="00435459">
            <w:pPr>
              <w:spacing w:line="360" w:lineRule="auto"/>
              <w:rPr>
                <w:rFonts w:ascii="Times New Roman" w:hAnsi="Times New Roman" w:cs="Times New Roman"/>
                <w:sz w:val="24"/>
                <w:szCs w:val="24"/>
              </w:rPr>
            </w:pPr>
            <w:r w:rsidRPr="00435459">
              <w:rPr>
                <w:rFonts w:ascii="Times New Roman" w:hAnsi="Times New Roman" w:cs="Times New Roman"/>
                <w:sz w:val="24"/>
                <w:szCs w:val="24"/>
              </w:rPr>
              <w:t>2021 viser per 3. kvartal</w:t>
            </w:r>
          </w:p>
        </w:tc>
        <w:tc>
          <w:tcPr>
            <w:tcW w:w="1200" w:type="dxa"/>
            <w:noWrap/>
            <w:hideMark/>
          </w:tcPr>
          <w:p w14:paraId="2B0C345B" w14:textId="77777777" w:rsidR="00435459" w:rsidRPr="00435459" w:rsidRDefault="00435459" w:rsidP="00435459">
            <w:pPr>
              <w:spacing w:line="360" w:lineRule="auto"/>
              <w:rPr>
                <w:rFonts w:ascii="Times New Roman" w:hAnsi="Times New Roman" w:cs="Times New Roman"/>
                <w:sz w:val="24"/>
                <w:szCs w:val="24"/>
              </w:rPr>
            </w:pPr>
          </w:p>
        </w:tc>
        <w:tc>
          <w:tcPr>
            <w:tcW w:w="1200" w:type="dxa"/>
            <w:noWrap/>
            <w:hideMark/>
          </w:tcPr>
          <w:p w14:paraId="0E4150F1" w14:textId="77777777" w:rsidR="00435459" w:rsidRPr="00435459" w:rsidRDefault="00435459" w:rsidP="00435459">
            <w:pPr>
              <w:spacing w:line="360" w:lineRule="auto"/>
              <w:rPr>
                <w:rFonts w:ascii="Times New Roman" w:hAnsi="Times New Roman" w:cs="Times New Roman"/>
                <w:sz w:val="24"/>
                <w:szCs w:val="24"/>
              </w:rPr>
            </w:pPr>
          </w:p>
        </w:tc>
        <w:tc>
          <w:tcPr>
            <w:tcW w:w="1200" w:type="dxa"/>
            <w:noWrap/>
            <w:hideMark/>
          </w:tcPr>
          <w:p w14:paraId="7ACAE4C5" w14:textId="77777777" w:rsidR="00435459" w:rsidRPr="00435459" w:rsidRDefault="00435459" w:rsidP="00435459">
            <w:pPr>
              <w:spacing w:line="360" w:lineRule="auto"/>
              <w:rPr>
                <w:rFonts w:ascii="Times New Roman" w:hAnsi="Times New Roman" w:cs="Times New Roman"/>
                <w:sz w:val="24"/>
                <w:szCs w:val="24"/>
              </w:rPr>
            </w:pPr>
          </w:p>
        </w:tc>
      </w:tr>
      <w:tr w:rsidR="00435459" w:rsidRPr="00435459" w14:paraId="072939A8" w14:textId="77777777" w:rsidTr="00435459">
        <w:trPr>
          <w:trHeight w:val="300"/>
        </w:trPr>
        <w:tc>
          <w:tcPr>
            <w:tcW w:w="2980" w:type="dxa"/>
            <w:noWrap/>
            <w:hideMark/>
          </w:tcPr>
          <w:p w14:paraId="183B14E8" w14:textId="77777777" w:rsidR="00435459" w:rsidRPr="00435459" w:rsidRDefault="00435459" w:rsidP="00435459">
            <w:pPr>
              <w:spacing w:line="360" w:lineRule="auto"/>
              <w:rPr>
                <w:rFonts w:ascii="Times New Roman" w:hAnsi="Times New Roman" w:cs="Times New Roman"/>
                <w:sz w:val="24"/>
                <w:szCs w:val="24"/>
              </w:rPr>
            </w:pPr>
          </w:p>
        </w:tc>
        <w:tc>
          <w:tcPr>
            <w:tcW w:w="1200" w:type="dxa"/>
            <w:noWrap/>
            <w:hideMark/>
          </w:tcPr>
          <w:p w14:paraId="2D9DC2E0" w14:textId="77777777" w:rsidR="00435459" w:rsidRPr="00435459" w:rsidRDefault="00435459" w:rsidP="00435459">
            <w:pPr>
              <w:spacing w:line="360" w:lineRule="auto"/>
              <w:rPr>
                <w:rFonts w:ascii="Times New Roman" w:hAnsi="Times New Roman" w:cs="Times New Roman"/>
                <w:sz w:val="24"/>
                <w:szCs w:val="24"/>
              </w:rPr>
            </w:pPr>
          </w:p>
        </w:tc>
        <w:tc>
          <w:tcPr>
            <w:tcW w:w="1200" w:type="dxa"/>
            <w:noWrap/>
            <w:hideMark/>
          </w:tcPr>
          <w:p w14:paraId="1849E6DD" w14:textId="77777777" w:rsidR="00435459" w:rsidRPr="00435459" w:rsidRDefault="00435459" w:rsidP="00435459">
            <w:pPr>
              <w:spacing w:line="360" w:lineRule="auto"/>
              <w:rPr>
                <w:rFonts w:ascii="Times New Roman" w:hAnsi="Times New Roman" w:cs="Times New Roman"/>
                <w:sz w:val="24"/>
                <w:szCs w:val="24"/>
              </w:rPr>
            </w:pPr>
          </w:p>
        </w:tc>
        <w:tc>
          <w:tcPr>
            <w:tcW w:w="1200" w:type="dxa"/>
            <w:noWrap/>
            <w:hideMark/>
          </w:tcPr>
          <w:p w14:paraId="662A7DCE" w14:textId="77777777" w:rsidR="00435459" w:rsidRPr="00435459" w:rsidRDefault="00435459" w:rsidP="00435459">
            <w:pPr>
              <w:spacing w:line="360" w:lineRule="auto"/>
              <w:rPr>
                <w:rFonts w:ascii="Times New Roman" w:hAnsi="Times New Roman" w:cs="Times New Roman"/>
                <w:sz w:val="24"/>
                <w:szCs w:val="24"/>
              </w:rPr>
            </w:pPr>
          </w:p>
        </w:tc>
      </w:tr>
    </w:tbl>
    <w:p w14:paraId="05BD3A0F" w14:textId="77777777" w:rsidR="00435459" w:rsidRPr="00435459" w:rsidRDefault="00435459" w:rsidP="008148D7">
      <w:pPr>
        <w:spacing w:line="360" w:lineRule="auto"/>
        <w:rPr>
          <w:rFonts w:ascii="Times New Roman" w:hAnsi="Times New Roman" w:cs="Times New Roman"/>
          <w:sz w:val="24"/>
          <w:szCs w:val="24"/>
        </w:rPr>
      </w:pPr>
    </w:p>
    <w:p w14:paraId="0B61C472" w14:textId="21E52041" w:rsidR="003C14EB" w:rsidRPr="003C14EB" w:rsidRDefault="00435459" w:rsidP="008148D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Rådmann har gått gjennom</w:t>
      </w:r>
      <w:r w:rsidR="001C4888">
        <w:rPr>
          <w:rFonts w:ascii="Times New Roman" w:hAnsi="Times New Roman" w:cs="Times New Roman"/>
          <w:color w:val="000000" w:themeColor="text1"/>
          <w:sz w:val="24"/>
          <w:szCs w:val="24"/>
        </w:rPr>
        <w:t xml:space="preserve"> historikken</w:t>
      </w:r>
      <w:r>
        <w:rPr>
          <w:rFonts w:ascii="Times New Roman" w:hAnsi="Times New Roman" w:cs="Times New Roman"/>
          <w:color w:val="000000" w:themeColor="text1"/>
          <w:sz w:val="24"/>
          <w:szCs w:val="24"/>
        </w:rPr>
        <w:t xml:space="preserve"> og kan ikke finne oversikt over antall ansatte i Flakstad kommune for årene 2019 og 2020, for året 2021 er an</w:t>
      </w:r>
      <w:r w:rsidR="003C14EB">
        <w:rPr>
          <w:rFonts w:ascii="Times New Roman" w:hAnsi="Times New Roman" w:cs="Times New Roman"/>
          <w:color w:val="000000" w:themeColor="text1"/>
          <w:sz w:val="24"/>
          <w:szCs w:val="24"/>
        </w:rPr>
        <w:t>tall ansatte 103.</w:t>
      </w:r>
    </w:p>
    <w:sectPr w:rsidR="003C14EB" w:rsidRPr="003C14EB" w:rsidSect="006551E3">
      <w:head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8ED3" w14:textId="77777777" w:rsidR="007D2065" w:rsidRDefault="007D2065" w:rsidP="00505C18">
      <w:pPr>
        <w:spacing w:after="0" w:line="240" w:lineRule="auto"/>
      </w:pPr>
      <w:r>
        <w:separator/>
      </w:r>
    </w:p>
  </w:endnote>
  <w:endnote w:type="continuationSeparator" w:id="0">
    <w:p w14:paraId="48F743A4" w14:textId="77777777" w:rsidR="007D2065" w:rsidRDefault="007D2065" w:rsidP="0050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2E99" w14:textId="77777777" w:rsidR="007D2065" w:rsidRDefault="007D2065" w:rsidP="00505C18">
      <w:pPr>
        <w:spacing w:after="0" w:line="240" w:lineRule="auto"/>
      </w:pPr>
      <w:r>
        <w:separator/>
      </w:r>
    </w:p>
  </w:footnote>
  <w:footnote w:type="continuationSeparator" w:id="0">
    <w:p w14:paraId="43B6EC9B" w14:textId="77777777" w:rsidR="007D2065" w:rsidRDefault="007D2065" w:rsidP="0050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7824"/>
      <w:docPartObj>
        <w:docPartGallery w:val="Page Numbers (Top of Page)"/>
        <w:docPartUnique/>
      </w:docPartObj>
    </w:sdtPr>
    <w:sdtEndPr/>
    <w:sdtContent>
      <w:p w14:paraId="4260E3D3" w14:textId="77777777" w:rsidR="00C72497" w:rsidRDefault="00C72497">
        <w:pPr>
          <w:pStyle w:val="Topptekst"/>
          <w:jc w:val="right"/>
        </w:pPr>
        <w:r>
          <w:fldChar w:fldCharType="begin"/>
        </w:r>
        <w:r>
          <w:instrText>PAGE   \* MERGEFORMAT</w:instrText>
        </w:r>
        <w:r>
          <w:fldChar w:fldCharType="separate"/>
        </w:r>
        <w:r w:rsidR="00E56D40">
          <w:rPr>
            <w:noProof/>
          </w:rPr>
          <w:t>23</w:t>
        </w:r>
        <w:r>
          <w:fldChar w:fldCharType="end"/>
        </w:r>
      </w:p>
    </w:sdtContent>
  </w:sdt>
  <w:p w14:paraId="1A10FEC8" w14:textId="77777777" w:rsidR="00C72497" w:rsidRDefault="00C7249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43896"/>
    <w:multiLevelType w:val="hybridMultilevel"/>
    <w:tmpl w:val="ACE0A494"/>
    <w:lvl w:ilvl="0" w:tplc="4F90AEE2">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42"/>
    <w:rsid w:val="00012B48"/>
    <w:rsid w:val="00050BE5"/>
    <w:rsid w:val="00082292"/>
    <w:rsid w:val="000A69AD"/>
    <w:rsid w:val="000C3C67"/>
    <w:rsid w:val="000D4FD9"/>
    <w:rsid w:val="000F27AE"/>
    <w:rsid w:val="0011191F"/>
    <w:rsid w:val="00127F95"/>
    <w:rsid w:val="00134853"/>
    <w:rsid w:val="00141620"/>
    <w:rsid w:val="0016077C"/>
    <w:rsid w:val="00190139"/>
    <w:rsid w:val="001B29D4"/>
    <w:rsid w:val="001B3F6A"/>
    <w:rsid w:val="001C4888"/>
    <w:rsid w:val="001D65EA"/>
    <w:rsid w:val="001E75EC"/>
    <w:rsid w:val="001F06E2"/>
    <w:rsid w:val="001F341C"/>
    <w:rsid w:val="00271AEF"/>
    <w:rsid w:val="002A2BE8"/>
    <w:rsid w:val="002A7A08"/>
    <w:rsid w:val="00301E82"/>
    <w:rsid w:val="00324671"/>
    <w:rsid w:val="0032533E"/>
    <w:rsid w:val="003366B5"/>
    <w:rsid w:val="00362B4E"/>
    <w:rsid w:val="0036740E"/>
    <w:rsid w:val="00377CA2"/>
    <w:rsid w:val="00383509"/>
    <w:rsid w:val="003B1527"/>
    <w:rsid w:val="003C14EB"/>
    <w:rsid w:val="003E3841"/>
    <w:rsid w:val="00412DA5"/>
    <w:rsid w:val="00435459"/>
    <w:rsid w:val="0045230E"/>
    <w:rsid w:val="00461164"/>
    <w:rsid w:val="00486E23"/>
    <w:rsid w:val="004F0867"/>
    <w:rsid w:val="00505C18"/>
    <w:rsid w:val="00520AFD"/>
    <w:rsid w:val="00530BCC"/>
    <w:rsid w:val="00532CD1"/>
    <w:rsid w:val="00541627"/>
    <w:rsid w:val="00565870"/>
    <w:rsid w:val="00587808"/>
    <w:rsid w:val="005A6A42"/>
    <w:rsid w:val="005F322E"/>
    <w:rsid w:val="00647B15"/>
    <w:rsid w:val="006551E3"/>
    <w:rsid w:val="0066475A"/>
    <w:rsid w:val="006825C9"/>
    <w:rsid w:val="006F5F8F"/>
    <w:rsid w:val="0070604E"/>
    <w:rsid w:val="007205C3"/>
    <w:rsid w:val="007A2C6F"/>
    <w:rsid w:val="007A6E1F"/>
    <w:rsid w:val="007C47C2"/>
    <w:rsid w:val="007D2065"/>
    <w:rsid w:val="007F5D42"/>
    <w:rsid w:val="00803FCA"/>
    <w:rsid w:val="008148D7"/>
    <w:rsid w:val="008410F6"/>
    <w:rsid w:val="00847D88"/>
    <w:rsid w:val="00863106"/>
    <w:rsid w:val="00865053"/>
    <w:rsid w:val="00904975"/>
    <w:rsid w:val="00926002"/>
    <w:rsid w:val="009529F1"/>
    <w:rsid w:val="0098044E"/>
    <w:rsid w:val="009B6383"/>
    <w:rsid w:val="009C5C1C"/>
    <w:rsid w:val="009D0198"/>
    <w:rsid w:val="009F0C7F"/>
    <w:rsid w:val="009F14DA"/>
    <w:rsid w:val="00A35A80"/>
    <w:rsid w:val="00A42AB8"/>
    <w:rsid w:val="00A61808"/>
    <w:rsid w:val="00A7619C"/>
    <w:rsid w:val="00AA73CA"/>
    <w:rsid w:val="00AB1C6D"/>
    <w:rsid w:val="00AB2899"/>
    <w:rsid w:val="00AE6A34"/>
    <w:rsid w:val="00B020CB"/>
    <w:rsid w:val="00B113F4"/>
    <w:rsid w:val="00B156A5"/>
    <w:rsid w:val="00B85FD3"/>
    <w:rsid w:val="00B90B3F"/>
    <w:rsid w:val="00BD0963"/>
    <w:rsid w:val="00C23F69"/>
    <w:rsid w:val="00C72497"/>
    <w:rsid w:val="00C936DB"/>
    <w:rsid w:val="00CB2542"/>
    <w:rsid w:val="00CD07B9"/>
    <w:rsid w:val="00D27555"/>
    <w:rsid w:val="00D562AE"/>
    <w:rsid w:val="00D70760"/>
    <w:rsid w:val="00DD1B1B"/>
    <w:rsid w:val="00E43678"/>
    <w:rsid w:val="00E468D4"/>
    <w:rsid w:val="00E56D40"/>
    <w:rsid w:val="00E75741"/>
    <w:rsid w:val="00E91E87"/>
    <w:rsid w:val="00E93A36"/>
    <w:rsid w:val="00EB4A20"/>
    <w:rsid w:val="00EC6B87"/>
    <w:rsid w:val="00EE02ED"/>
    <w:rsid w:val="00EE2390"/>
    <w:rsid w:val="00F11FD7"/>
    <w:rsid w:val="00F2102D"/>
    <w:rsid w:val="00F258B3"/>
    <w:rsid w:val="00F34B28"/>
    <w:rsid w:val="00F50B92"/>
    <w:rsid w:val="00FC5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5912"/>
  <w15:chartTrackingRefBased/>
  <w15:docId w15:val="{823CBF20-7D81-4A9F-825C-132FB6EF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533E"/>
    <w:pPr>
      <w:ind w:left="720"/>
      <w:contextualSpacing/>
    </w:pPr>
  </w:style>
  <w:style w:type="paragraph" w:styleId="Ingenmellomrom">
    <w:name w:val="No Spacing"/>
    <w:link w:val="IngenmellomromTegn"/>
    <w:uiPriority w:val="1"/>
    <w:qFormat/>
    <w:rsid w:val="005A6A4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A6A42"/>
    <w:rPr>
      <w:rFonts w:eastAsiaTheme="minorEastAsia"/>
      <w:lang w:eastAsia="nb-NO"/>
    </w:rPr>
  </w:style>
  <w:style w:type="character" w:styleId="Hyperkobling">
    <w:name w:val="Hyperlink"/>
    <w:basedOn w:val="Standardskriftforavsnitt"/>
    <w:uiPriority w:val="99"/>
    <w:unhideWhenUsed/>
    <w:rsid w:val="00505C18"/>
    <w:rPr>
      <w:color w:val="0563C1" w:themeColor="hyperlink"/>
      <w:u w:val="single"/>
    </w:rPr>
  </w:style>
  <w:style w:type="character" w:customStyle="1" w:styleId="Ulstomtale1">
    <w:name w:val="Uløst omtale1"/>
    <w:basedOn w:val="Standardskriftforavsnitt"/>
    <w:uiPriority w:val="99"/>
    <w:semiHidden/>
    <w:unhideWhenUsed/>
    <w:rsid w:val="00505C18"/>
    <w:rPr>
      <w:color w:val="605E5C"/>
      <w:shd w:val="clear" w:color="auto" w:fill="E1DFDD"/>
    </w:rPr>
  </w:style>
  <w:style w:type="paragraph" w:styleId="Topptekst">
    <w:name w:val="header"/>
    <w:basedOn w:val="Normal"/>
    <w:link w:val="TopptekstTegn"/>
    <w:uiPriority w:val="99"/>
    <w:unhideWhenUsed/>
    <w:rsid w:val="00505C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5C18"/>
  </w:style>
  <w:style w:type="paragraph" w:styleId="Bunntekst">
    <w:name w:val="footer"/>
    <w:basedOn w:val="Normal"/>
    <w:link w:val="BunntekstTegn"/>
    <w:uiPriority w:val="99"/>
    <w:unhideWhenUsed/>
    <w:rsid w:val="00505C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5C18"/>
  </w:style>
  <w:style w:type="paragraph" w:styleId="Bobletekst">
    <w:name w:val="Balloon Text"/>
    <w:basedOn w:val="Normal"/>
    <w:link w:val="BobletekstTegn"/>
    <w:uiPriority w:val="99"/>
    <w:semiHidden/>
    <w:unhideWhenUsed/>
    <w:rsid w:val="009F0C7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0C7F"/>
    <w:rPr>
      <w:rFonts w:ascii="Segoe UI" w:hAnsi="Segoe UI" w:cs="Segoe UI"/>
      <w:sz w:val="18"/>
      <w:szCs w:val="18"/>
    </w:rPr>
  </w:style>
  <w:style w:type="table" w:styleId="Tabellrutenett">
    <w:name w:val="Table Grid"/>
    <w:basedOn w:val="Vanligtabell"/>
    <w:uiPriority w:val="39"/>
    <w:rsid w:val="0043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01182">
      <w:bodyDiv w:val="1"/>
      <w:marLeft w:val="0"/>
      <w:marRight w:val="0"/>
      <w:marTop w:val="0"/>
      <w:marBottom w:val="0"/>
      <w:divBdr>
        <w:top w:val="none" w:sz="0" w:space="0" w:color="auto"/>
        <w:left w:val="none" w:sz="0" w:space="0" w:color="auto"/>
        <w:bottom w:val="none" w:sz="0" w:space="0" w:color="auto"/>
        <w:right w:val="none" w:sz="0" w:space="0" w:color="auto"/>
      </w:divBdr>
      <w:divsChild>
        <w:div w:id="1618487192">
          <w:marLeft w:val="0"/>
          <w:marRight w:val="300"/>
          <w:marTop w:val="0"/>
          <w:marBottom w:val="0"/>
          <w:divBdr>
            <w:top w:val="none" w:sz="0" w:space="0" w:color="auto"/>
            <w:left w:val="none" w:sz="0" w:space="0" w:color="auto"/>
            <w:bottom w:val="none" w:sz="0" w:space="0" w:color="auto"/>
            <w:right w:val="none" w:sz="0" w:space="0" w:color="auto"/>
          </w:divBdr>
        </w:div>
        <w:div w:id="39667209">
          <w:marLeft w:val="0"/>
          <w:marRight w:val="0"/>
          <w:marTop w:val="60"/>
          <w:marBottom w:val="0"/>
          <w:divBdr>
            <w:top w:val="none" w:sz="0" w:space="0" w:color="auto"/>
            <w:left w:val="none" w:sz="0" w:space="0" w:color="auto"/>
            <w:bottom w:val="none" w:sz="0" w:space="0" w:color="auto"/>
            <w:right w:val="none" w:sz="0" w:space="0" w:color="auto"/>
          </w:divBdr>
        </w:div>
        <w:div w:id="1112552656">
          <w:marLeft w:val="0"/>
          <w:marRight w:val="0"/>
          <w:marTop w:val="0"/>
          <w:marBottom w:val="0"/>
          <w:divBdr>
            <w:top w:val="none" w:sz="0" w:space="0" w:color="auto"/>
            <w:left w:val="none" w:sz="0" w:space="0" w:color="auto"/>
            <w:bottom w:val="none" w:sz="0" w:space="0" w:color="auto"/>
            <w:right w:val="none" w:sz="0" w:space="0" w:color="auto"/>
          </w:divBdr>
          <w:divsChild>
            <w:div w:id="16738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6283">
      <w:bodyDiv w:val="1"/>
      <w:marLeft w:val="0"/>
      <w:marRight w:val="0"/>
      <w:marTop w:val="0"/>
      <w:marBottom w:val="0"/>
      <w:divBdr>
        <w:top w:val="none" w:sz="0" w:space="0" w:color="auto"/>
        <w:left w:val="none" w:sz="0" w:space="0" w:color="auto"/>
        <w:bottom w:val="none" w:sz="0" w:space="0" w:color="auto"/>
        <w:right w:val="none" w:sz="0" w:space="0" w:color="auto"/>
      </w:divBdr>
    </w:div>
    <w:div w:id="761143728">
      <w:bodyDiv w:val="1"/>
      <w:marLeft w:val="0"/>
      <w:marRight w:val="0"/>
      <w:marTop w:val="0"/>
      <w:marBottom w:val="0"/>
      <w:divBdr>
        <w:top w:val="none" w:sz="0" w:space="0" w:color="auto"/>
        <w:left w:val="none" w:sz="0" w:space="0" w:color="auto"/>
        <w:bottom w:val="none" w:sz="0" w:space="0" w:color="auto"/>
        <w:right w:val="none" w:sz="0" w:space="0" w:color="auto"/>
      </w:divBdr>
    </w:div>
    <w:div w:id="995065815">
      <w:bodyDiv w:val="1"/>
      <w:marLeft w:val="0"/>
      <w:marRight w:val="0"/>
      <w:marTop w:val="0"/>
      <w:marBottom w:val="0"/>
      <w:divBdr>
        <w:top w:val="none" w:sz="0" w:space="0" w:color="auto"/>
        <w:left w:val="none" w:sz="0" w:space="0" w:color="auto"/>
        <w:bottom w:val="none" w:sz="0" w:space="0" w:color="auto"/>
        <w:right w:val="none" w:sz="0" w:space="0" w:color="auto"/>
      </w:divBdr>
    </w:div>
    <w:div w:id="1066998319">
      <w:bodyDiv w:val="1"/>
      <w:marLeft w:val="0"/>
      <w:marRight w:val="0"/>
      <w:marTop w:val="0"/>
      <w:marBottom w:val="0"/>
      <w:divBdr>
        <w:top w:val="none" w:sz="0" w:space="0" w:color="auto"/>
        <w:left w:val="none" w:sz="0" w:space="0" w:color="auto"/>
        <w:bottom w:val="none" w:sz="0" w:space="0" w:color="auto"/>
        <w:right w:val="none" w:sz="0" w:space="0" w:color="auto"/>
      </w:divBdr>
      <w:divsChild>
        <w:div w:id="680662709">
          <w:marLeft w:val="-150"/>
          <w:marRight w:val="-150"/>
          <w:marTop w:val="0"/>
          <w:marBottom w:val="0"/>
          <w:divBdr>
            <w:top w:val="none" w:sz="0" w:space="0" w:color="auto"/>
            <w:left w:val="none" w:sz="0" w:space="0" w:color="auto"/>
            <w:bottom w:val="none" w:sz="0" w:space="0" w:color="auto"/>
            <w:right w:val="none" w:sz="0" w:space="0" w:color="auto"/>
          </w:divBdr>
          <w:divsChild>
            <w:div w:id="918949969">
              <w:marLeft w:val="0"/>
              <w:marRight w:val="0"/>
              <w:marTop w:val="0"/>
              <w:marBottom w:val="0"/>
              <w:divBdr>
                <w:top w:val="none" w:sz="0" w:space="0" w:color="auto"/>
                <w:left w:val="none" w:sz="0" w:space="0" w:color="auto"/>
                <w:bottom w:val="none" w:sz="0" w:space="0" w:color="auto"/>
                <w:right w:val="none" w:sz="0" w:space="0" w:color="auto"/>
              </w:divBdr>
              <w:divsChild>
                <w:div w:id="834491656">
                  <w:marLeft w:val="0"/>
                  <w:marRight w:val="0"/>
                  <w:marTop w:val="0"/>
                  <w:marBottom w:val="0"/>
                  <w:divBdr>
                    <w:top w:val="none" w:sz="0" w:space="0" w:color="auto"/>
                    <w:left w:val="none" w:sz="0" w:space="0" w:color="auto"/>
                    <w:bottom w:val="none" w:sz="0" w:space="0" w:color="auto"/>
                    <w:right w:val="none" w:sz="0" w:space="0" w:color="auto"/>
                  </w:divBdr>
                  <w:divsChild>
                    <w:div w:id="1516575703">
                      <w:marLeft w:val="0"/>
                      <w:marRight w:val="300"/>
                      <w:marTop w:val="0"/>
                      <w:marBottom w:val="0"/>
                      <w:divBdr>
                        <w:top w:val="none" w:sz="0" w:space="0" w:color="auto"/>
                        <w:left w:val="none" w:sz="0" w:space="0" w:color="auto"/>
                        <w:bottom w:val="none" w:sz="0" w:space="0" w:color="auto"/>
                        <w:right w:val="none" w:sz="0" w:space="0" w:color="auto"/>
                      </w:divBdr>
                    </w:div>
                    <w:div w:id="1512186637">
                      <w:marLeft w:val="0"/>
                      <w:marRight w:val="0"/>
                      <w:marTop w:val="0"/>
                      <w:marBottom w:val="0"/>
                      <w:divBdr>
                        <w:top w:val="none" w:sz="0" w:space="0" w:color="auto"/>
                        <w:left w:val="none" w:sz="0" w:space="0" w:color="auto"/>
                        <w:bottom w:val="none" w:sz="0" w:space="0" w:color="auto"/>
                        <w:right w:val="none" w:sz="0" w:space="0" w:color="auto"/>
                      </w:divBdr>
                      <w:divsChild>
                        <w:div w:id="668405818">
                          <w:marLeft w:val="0"/>
                          <w:marRight w:val="0"/>
                          <w:marTop w:val="60"/>
                          <w:marBottom w:val="0"/>
                          <w:divBdr>
                            <w:top w:val="none" w:sz="0" w:space="0" w:color="auto"/>
                            <w:left w:val="none" w:sz="0" w:space="0" w:color="auto"/>
                            <w:bottom w:val="none" w:sz="0" w:space="0" w:color="auto"/>
                            <w:right w:val="none" w:sz="0" w:space="0" w:color="auto"/>
                          </w:divBdr>
                        </w:div>
                        <w:div w:id="140926641">
                          <w:marLeft w:val="0"/>
                          <w:marRight w:val="0"/>
                          <w:marTop w:val="0"/>
                          <w:marBottom w:val="0"/>
                          <w:divBdr>
                            <w:top w:val="none" w:sz="0" w:space="0" w:color="auto"/>
                            <w:left w:val="none" w:sz="0" w:space="0" w:color="auto"/>
                            <w:bottom w:val="none" w:sz="0" w:space="0" w:color="auto"/>
                            <w:right w:val="none" w:sz="0" w:space="0" w:color="auto"/>
                          </w:divBdr>
                          <w:divsChild>
                            <w:div w:id="13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1292">
              <w:marLeft w:val="0"/>
              <w:marRight w:val="0"/>
              <w:marTop w:val="0"/>
              <w:marBottom w:val="0"/>
              <w:divBdr>
                <w:top w:val="none" w:sz="0" w:space="0" w:color="auto"/>
                <w:left w:val="none" w:sz="0" w:space="0" w:color="auto"/>
                <w:bottom w:val="none" w:sz="0" w:space="0" w:color="auto"/>
                <w:right w:val="none" w:sz="0" w:space="0" w:color="auto"/>
              </w:divBdr>
              <w:divsChild>
                <w:div w:id="1220093922">
                  <w:marLeft w:val="0"/>
                  <w:marRight w:val="0"/>
                  <w:marTop w:val="0"/>
                  <w:marBottom w:val="0"/>
                  <w:divBdr>
                    <w:top w:val="none" w:sz="0" w:space="0" w:color="auto"/>
                    <w:left w:val="none" w:sz="0" w:space="0" w:color="auto"/>
                    <w:bottom w:val="none" w:sz="0" w:space="0" w:color="auto"/>
                    <w:right w:val="none" w:sz="0" w:space="0" w:color="auto"/>
                  </w:divBdr>
                  <w:divsChild>
                    <w:div w:id="47608589">
                      <w:marLeft w:val="0"/>
                      <w:marRight w:val="300"/>
                      <w:marTop w:val="0"/>
                      <w:marBottom w:val="0"/>
                      <w:divBdr>
                        <w:top w:val="none" w:sz="0" w:space="0" w:color="auto"/>
                        <w:left w:val="none" w:sz="0" w:space="0" w:color="auto"/>
                        <w:bottom w:val="none" w:sz="0" w:space="0" w:color="auto"/>
                        <w:right w:val="none" w:sz="0" w:space="0" w:color="auto"/>
                      </w:divBdr>
                    </w:div>
                    <w:div w:id="1253776054">
                      <w:marLeft w:val="0"/>
                      <w:marRight w:val="0"/>
                      <w:marTop w:val="0"/>
                      <w:marBottom w:val="0"/>
                      <w:divBdr>
                        <w:top w:val="none" w:sz="0" w:space="0" w:color="auto"/>
                        <w:left w:val="none" w:sz="0" w:space="0" w:color="auto"/>
                        <w:bottom w:val="none" w:sz="0" w:space="0" w:color="auto"/>
                        <w:right w:val="none" w:sz="0" w:space="0" w:color="auto"/>
                      </w:divBdr>
                      <w:divsChild>
                        <w:div w:id="1439837836">
                          <w:marLeft w:val="0"/>
                          <w:marRight w:val="0"/>
                          <w:marTop w:val="60"/>
                          <w:marBottom w:val="0"/>
                          <w:divBdr>
                            <w:top w:val="none" w:sz="0" w:space="0" w:color="auto"/>
                            <w:left w:val="none" w:sz="0" w:space="0" w:color="auto"/>
                            <w:bottom w:val="none" w:sz="0" w:space="0" w:color="auto"/>
                            <w:right w:val="none" w:sz="0" w:space="0" w:color="auto"/>
                          </w:divBdr>
                        </w:div>
                        <w:div w:id="1508594772">
                          <w:marLeft w:val="0"/>
                          <w:marRight w:val="0"/>
                          <w:marTop w:val="0"/>
                          <w:marBottom w:val="0"/>
                          <w:divBdr>
                            <w:top w:val="none" w:sz="0" w:space="0" w:color="auto"/>
                            <w:left w:val="none" w:sz="0" w:space="0" w:color="auto"/>
                            <w:bottom w:val="none" w:sz="0" w:space="0" w:color="auto"/>
                            <w:right w:val="none" w:sz="0" w:space="0" w:color="auto"/>
                          </w:divBdr>
                          <w:divsChild>
                            <w:div w:id="1123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96675">
      <w:bodyDiv w:val="1"/>
      <w:marLeft w:val="0"/>
      <w:marRight w:val="0"/>
      <w:marTop w:val="0"/>
      <w:marBottom w:val="0"/>
      <w:divBdr>
        <w:top w:val="none" w:sz="0" w:space="0" w:color="auto"/>
        <w:left w:val="none" w:sz="0" w:space="0" w:color="auto"/>
        <w:bottom w:val="none" w:sz="0" w:space="0" w:color="auto"/>
        <w:right w:val="none" w:sz="0" w:space="0" w:color="auto"/>
      </w:divBdr>
    </w:div>
    <w:div w:id="1258247360">
      <w:bodyDiv w:val="1"/>
      <w:marLeft w:val="0"/>
      <w:marRight w:val="0"/>
      <w:marTop w:val="0"/>
      <w:marBottom w:val="0"/>
      <w:divBdr>
        <w:top w:val="none" w:sz="0" w:space="0" w:color="auto"/>
        <w:left w:val="none" w:sz="0" w:space="0" w:color="auto"/>
        <w:bottom w:val="none" w:sz="0" w:space="0" w:color="auto"/>
        <w:right w:val="none" w:sz="0" w:space="0" w:color="auto"/>
      </w:divBdr>
    </w:div>
    <w:div w:id="1861040040">
      <w:bodyDiv w:val="1"/>
      <w:marLeft w:val="0"/>
      <w:marRight w:val="0"/>
      <w:marTop w:val="0"/>
      <w:marBottom w:val="0"/>
      <w:divBdr>
        <w:top w:val="none" w:sz="0" w:space="0" w:color="auto"/>
        <w:left w:val="none" w:sz="0" w:space="0" w:color="auto"/>
        <w:bottom w:val="none" w:sz="0" w:space="0" w:color="auto"/>
        <w:right w:val="none" w:sz="0" w:space="0" w:color="auto"/>
      </w:divBdr>
    </w:div>
    <w:div w:id="1882788839">
      <w:bodyDiv w:val="1"/>
      <w:marLeft w:val="0"/>
      <w:marRight w:val="0"/>
      <w:marTop w:val="0"/>
      <w:marBottom w:val="0"/>
      <w:divBdr>
        <w:top w:val="none" w:sz="0" w:space="0" w:color="auto"/>
        <w:left w:val="none" w:sz="0" w:space="0" w:color="auto"/>
        <w:bottom w:val="none" w:sz="0" w:space="0" w:color="auto"/>
        <w:right w:val="none" w:sz="0" w:space="0" w:color="auto"/>
      </w:divBdr>
    </w:div>
    <w:div w:id="1981224203">
      <w:bodyDiv w:val="1"/>
      <w:marLeft w:val="0"/>
      <w:marRight w:val="0"/>
      <w:marTop w:val="0"/>
      <w:marBottom w:val="0"/>
      <w:divBdr>
        <w:top w:val="none" w:sz="0" w:space="0" w:color="auto"/>
        <w:left w:val="none" w:sz="0" w:space="0" w:color="auto"/>
        <w:bottom w:val="none" w:sz="0" w:space="0" w:color="auto"/>
        <w:right w:val="none" w:sz="0" w:space="0" w:color="auto"/>
      </w:divBdr>
    </w:div>
    <w:div w:id="2073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l-svekle\Downloads\4_1859_A4_1635863440473.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l-svekle\Downloads\4_1859_A4_1635863440473.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Driftsinntekter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3B-403D-98DB-DE9972C8292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3B-403D-98DB-DE9972C8292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3B-403D-98DB-DE9972C8292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3B-403D-98DB-DE9972C8292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03B-403D-98DB-DE9972C8292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03B-403D-98DB-DE9972C8292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03B-403D-98DB-DE9972C82920}"/>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03B-403D-98DB-DE9972C829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'4_1859_A4_1635863440473'!$B$3:$B$10</c:f>
              <c:strCache>
                <c:ptCount val="8"/>
                <c:pt idx="0">
                  <c:v>Rammetilskudd</c:v>
                </c:pt>
                <c:pt idx="1">
                  <c:v>Inntekts- og formuesskatt</c:v>
                </c:pt>
                <c:pt idx="2">
                  <c:v>Eiendomsskatt</c:v>
                </c:pt>
                <c:pt idx="3">
                  <c:v>Andre skatteinntekter</c:v>
                </c:pt>
                <c:pt idx="4">
                  <c:v>Andre overføringer og tilskudd fra staten</c:v>
                </c:pt>
                <c:pt idx="5">
                  <c:v>Overføringer og tilskudd fra andre</c:v>
                </c:pt>
                <c:pt idx="6">
                  <c:v>Brukerbetalinger</c:v>
                </c:pt>
                <c:pt idx="7">
                  <c:v>Salgs- og leieinntekter</c:v>
                </c:pt>
              </c:strCache>
            </c:strRef>
          </c:cat>
          <c:val>
            <c:numRef>
              <c:f>'4_1859_A4_1635863440473'!$H$3:$H$10</c:f>
              <c:numCache>
                <c:formatCode>#,##0</c:formatCode>
                <c:ptCount val="8"/>
                <c:pt idx="0">
                  <c:v>-61423000</c:v>
                </c:pt>
                <c:pt idx="1">
                  <c:v>-41859000</c:v>
                </c:pt>
                <c:pt idx="2">
                  <c:v>-3430000</c:v>
                </c:pt>
                <c:pt idx="3">
                  <c:v>-10000</c:v>
                </c:pt>
                <c:pt idx="4">
                  <c:v>-330000</c:v>
                </c:pt>
                <c:pt idx="5">
                  <c:v>-22887300</c:v>
                </c:pt>
                <c:pt idx="6">
                  <c:v>-4792200</c:v>
                </c:pt>
                <c:pt idx="7">
                  <c:v>-6440700</c:v>
                </c:pt>
              </c:numCache>
            </c:numRef>
          </c:val>
          <c:extLst>
            <c:ext xmlns:c16="http://schemas.microsoft.com/office/drawing/2014/chart" uri="{C3380CC4-5D6E-409C-BE32-E72D297353CC}">
              <c16:uniqueId val="{00000010-403B-403D-98DB-DE9972C82920}"/>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Driftsutgifter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'4_1859_A4_1635863440473'!$B$12:$B$15</c:f>
              <c:strCache>
                <c:ptCount val="4"/>
                <c:pt idx="0">
                  <c:v>Lønnsutgifter</c:v>
                </c:pt>
                <c:pt idx="1">
                  <c:v>Sosiale utgifter</c:v>
                </c:pt>
                <c:pt idx="2">
                  <c:v>Kjøp av varer og tjenester</c:v>
                </c:pt>
                <c:pt idx="3">
                  <c:v>Overføringer og tilskudd til andre</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D4-4930-92C5-67F89B5F6663}"/>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D4-4930-92C5-67F89B5F6663}"/>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D4-4930-92C5-67F89B5F6663}"/>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D4-4930-92C5-67F89B5F66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'4_1859_A4_1635863440473'!$B$12:$B$15</c:f>
              <c:strCache>
                <c:ptCount val="4"/>
                <c:pt idx="0">
                  <c:v>Lønnsutgifter</c:v>
                </c:pt>
                <c:pt idx="1">
                  <c:v>Sosiale utgifter</c:v>
                </c:pt>
                <c:pt idx="2">
                  <c:v>Kjøp av varer og tjenester</c:v>
                </c:pt>
                <c:pt idx="3">
                  <c:v>Overføringer og tilskudd til andre</c:v>
                </c:pt>
              </c:strCache>
            </c:strRef>
          </c:cat>
          <c:val>
            <c:numRef>
              <c:f>'4_1859_A4_1635863440473'!$H$12:$H$15</c:f>
              <c:numCache>
                <c:formatCode>#,##0</c:formatCode>
                <c:ptCount val="4"/>
                <c:pt idx="0">
                  <c:v>64556500</c:v>
                </c:pt>
                <c:pt idx="1">
                  <c:v>13108800</c:v>
                </c:pt>
                <c:pt idx="2">
                  <c:v>48248400</c:v>
                </c:pt>
                <c:pt idx="3">
                  <c:v>5423400</c:v>
                </c:pt>
              </c:numCache>
            </c:numRef>
          </c:val>
          <c:extLst>
            <c:ext xmlns:c16="http://schemas.microsoft.com/office/drawing/2014/chart" uri="{C3380CC4-5D6E-409C-BE32-E72D297353CC}">
              <c16:uniqueId val="{00000008-1BD4-4930-92C5-67F89B5F6663}"/>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b-N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'Ark1'!$A$2</c:f>
              <c:strCache>
                <c:ptCount val="1"/>
                <c:pt idx="0">
                  <c:v>Netto driftresultat av brutto driftsinntekter</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'Ark1'!$B$1:$D$1</c:f>
              <c:numCache>
                <c:formatCode>General</c:formatCode>
                <c:ptCount val="3"/>
                <c:pt idx="0">
                  <c:v>2018</c:v>
                </c:pt>
                <c:pt idx="1">
                  <c:v>2019</c:v>
                </c:pt>
                <c:pt idx="2">
                  <c:v>2020</c:v>
                </c:pt>
              </c:numCache>
            </c:numRef>
          </c:cat>
          <c:val>
            <c:numRef>
              <c:f>'Ark1'!$B$2:$D$2</c:f>
              <c:numCache>
                <c:formatCode>General</c:formatCode>
                <c:ptCount val="3"/>
                <c:pt idx="0">
                  <c:v>10.06</c:v>
                </c:pt>
                <c:pt idx="1">
                  <c:v>3.28</c:v>
                </c:pt>
                <c:pt idx="2">
                  <c:v>1.87</c:v>
                </c:pt>
              </c:numCache>
            </c:numRef>
          </c:val>
          <c:extLst>
            <c:ext xmlns:c16="http://schemas.microsoft.com/office/drawing/2014/chart" uri="{C3380CC4-5D6E-409C-BE32-E72D297353CC}">
              <c16:uniqueId val="{00000000-C613-404F-90BD-163359324111}"/>
            </c:ext>
          </c:extLst>
        </c:ser>
        <c:dLbls>
          <c:showLegendKey val="0"/>
          <c:showVal val="0"/>
          <c:showCatName val="0"/>
          <c:showSerName val="0"/>
          <c:showPercent val="0"/>
          <c:showBubbleSize val="0"/>
        </c:dLbls>
        <c:gapWidth val="65"/>
        <c:shape val="box"/>
        <c:axId val="458474464"/>
        <c:axId val="458474072"/>
        <c:axId val="0"/>
      </c:bar3DChart>
      <c:catAx>
        <c:axId val="45847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458474072"/>
        <c:crosses val="autoZero"/>
        <c:auto val="1"/>
        <c:lblAlgn val="ctr"/>
        <c:lblOffset val="100"/>
        <c:noMultiLvlLbl val="0"/>
      </c:catAx>
      <c:valAx>
        <c:axId val="4584740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crossAx val="4584744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Med kommuneplanens mål og strategier fra samfunnsdelen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11B9B-C998-44C2-9590-B37F3AB6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3034</Words>
  <Characters>16084</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BUDSJETT OG ØKONOMIPLAN 2022-2025</vt:lpstr>
    </vt:vector>
  </TitlesOfParts>
  <Company>Vågan kommune</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OG ØKONOMIPLAN 2022-2025</dc:title>
  <dc:subject/>
  <dc:creator>Lena Hansson</dc:creator>
  <cp:keywords/>
  <dc:description/>
  <cp:lastModifiedBy>Lena Hansson</cp:lastModifiedBy>
  <cp:revision>8</cp:revision>
  <cp:lastPrinted>2021-11-08T13:39:00Z</cp:lastPrinted>
  <dcterms:created xsi:type="dcterms:W3CDTF">2021-11-08T17:35:00Z</dcterms:created>
  <dcterms:modified xsi:type="dcterms:W3CDTF">2021-11-09T13:05:00Z</dcterms:modified>
</cp:coreProperties>
</file>